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272" w14:textId="77777777" w:rsidR="00226EC2" w:rsidRPr="00D04802" w:rsidRDefault="00171786" w:rsidP="00764B85">
      <w:pPr>
        <w:rPr>
          <w:rFonts w:ascii="Calibri" w:hAnsi="Calibri"/>
          <w:sz w:val="22"/>
          <w:szCs w:val="22"/>
        </w:rPr>
      </w:pPr>
      <w:r w:rsidRPr="00D04802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E536B54" wp14:editId="21494D55">
            <wp:simplePos x="0" y="0"/>
            <wp:positionH relativeFrom="column">
              <wp:posOffset>5879465</wp:posOffset>
            </wp:positionH>
            <wp:positionV relativeFrom="paragraph">
              <wp:posOffset>0</wp:posOffset>
            </wp:positionV>
            <wp:extent cx="981075" cy="676275"/>
            <wp:effectExtent l="0" t="0" r="9525" b="9525"/>
            <wp:wrapNone/>
            <wp:docPr id="2" name="Picture 0" descr="LOGO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D04802" w:rsidRPr="00D04802" w14:paraId="3DE1ED1A" w14:textId="77777777" w:rsidTr="00AE258C">
        <w:trPr>
          <w:trHeight w:val="530"/>
        </w:trPr>
        <w:tc>
          <w:tcPr>
            <w:tcW w:w="4968" w:type="dxa"/>
            <w:vAlign w:val="center"/>
          </w:tcPr>
          <w:p w14:paraId="7B45BFF4" w14:textId="6A857646" w:rsidR="00226EC2" w:rsidRPr="00D04802" w:rsidRDefault="371E12E1" w:rsidP="00AE258C">
            <w:pPr>
              <w:pStyle w:val="table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0480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Job Title: </w:t>
            </w:r>
            <w:r w:rsidR="001542A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Process </w:t>
            </w:r>
            <w:r w:rsidR="00666329">
              <w:rPr>
                <w:rFonts w:asciiTheme="minorHAnsi" w:eastAsiaTheme="minorEastAsia" w:hAnsiTheme="minorHAnsi" w:cstheme="minorBidi"/>
                <w:sz w:val="22"/>
                <w:szCs w:val="22"/>
              </w:rPr>
              <w:t>Engineer</w:t>
            </w:r>
          </w:p>
        </w:tc>
      </w:tr>
      <w:tr w:rsidR="00D04802" w:rsidRPr="00D04802" w14:paraId="1EAD1F2E" w14:textId="77777777" w:rsidTr="00AE258C">
        <w:trPr>
          <w:trHeight w:val="530"/>
        </w:trPr>
        <w:tc>
          <w:tcPr>
            <w:tcW w:w="4968" w:type="dxa"/>
            <w:vAlign w:val="center"/>
          </w:tcPr>
          <w:p w14:paraId="1F51C2DB" w14:textId="5188F9DB" w:rsidR="00226EC2" w:rsidRPr="00D04802" w:rsidRDefault="371E12E1" w:rsidP="00AE258C">
            <w:pPr>
              <w:pStyle w:val="table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0480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Department: </w:t>
            </w:r>
            <w:r w:rsidR="00297EB8">
              <w:rPr>
                <w:rFonts w:asciiTheme="minorHAnsi" w:eastAsiaTheme="minorEastAsia" w:hAnsiTheme="minorHAnsi" w:cstheme="minorBidi"/>
                <w:sz w:val="22"/>
                <w:szCs w:val="22"/>
              </w:rPr>
              <w:t>FLASH Corpora</w:t>
            </w:r>
            <w:r w:rsidR="009E2639">
              <w:rPr>
                <w:rFonts w:asciiTheme="minorHAnsi" w:eastAsiaTheme="minorEastAsia" w:hAnsiTheme="minorHAnsi" w:cstheme="minorBidi"/>
                <w:sz w:val="22"/>
                <w:szCs w:val="22"/>
              </w:rPr>
              <w:t>te</w:t>
            </w:r>
          </w:p>
        </w:tc>
      </w:tr>
      <w:tr w:rsidR="00D04802" w:rsidRPr="00D04802" w14:paraId="64A8E308" w14:textId="77777777" w:rsidTr="00AE258C">
        <w:trPr>
          <w:trHeight w:val="530"/>
        </w:trPr>
        <w:tc>
          <w:tcPr>
            <w:tcW w:w="4968" w:type="dxa"/>
            <w:vAlign w:val="center"/>
          </w:tcPr>
          <w:p w14:paraId="7291F675" w14:textId="1124CB30" w:rsidR="00226EC2" w:rsidRPr="00D04802" w:rsidRDefault="371E12E1" w:rsidP="00AE258C">
            <w:pPr>
              <w:pStyle w:val="table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0480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Revision Date: </w:t>
            </w:r>
            <w:r w:rsidR="004C2C72" w:rsidRPr="00D04802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00666329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4C2C72" w:rsidRPr="00D04802">
              <w:rPr>
                <w:rFonts w:asciiTheme="minorHAnsi" w:eastAsiaTheme="minorEastAsia" w:hAnsiTheme="minorHAnsi" w:cstheme="minorBidi"/>
                <w:sz w:val="22"/>
                <w:szCs w:val="22"/>
              </w:rPr>
              <w:t>/0</w:t>
            </w:r>
            <w:r w:rsidR="00666329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4C2C72" w:rsidRPr="00D04802">
              <w:rPr>
                <w:rFonts w:asciiTheme="minorHAnsi" w:eastAsiaTheme="minorEastAsia" w:hAnsiTheme="minorHAnsi" w:cstheme="minorBidi"/>
                <w:sz w:val="22"/>
                <w:szCs w:val="22"/>
              </w:rPr>
              <w:t>/2023</w:t>
            </w:r>
          </w:p>
        </w:tc>
      </w:tr>
    </w:tbl>
    <w:p w14:paraId="3E1AA5EA" w14:textId="1C660842" w:rsidR="00226EC2" w:rsidRPr="00D04802" w:rsidRDefault="00AE258C" w:rsidP="371E12E1">
      <w:pPr>
        <w:rPr>
          <w:rFonts w:asciiTheme="minorHAnsi" w:eastAsiaTheme="minorEastAsia" w:hAnsiTheme="minorHAnsi" w:cstheme="minorBidi"/>
          <w:sz w:val="22"/>
          <w:szCs w:val="22"/>
        </w:rPr>
      </w:pPr>
      <w:r w:rsidRPr="00D04802">
        <w:rPr>
          <w:rFonts w:asciiTheme="minorHAnsi" w:eastAsiaTheme="minorEastAsia" w:hAnsiTheme="minorHAnsi" w:cstheme="minorBidi"/>
          <w:sz w:val="22"/>
          <w:szCs w:val="22"/>
        </w:rPr>
        <w:br w:type="textWrapping" w:clear="all"/>
      </w:r>
    </w:p>
    <w:p w14:paraId="1F5BCD17" w14:textId="77777777" w:rsidR="00226EC2" w:rsidRPr="00D04802" w:rsidRDefault="371E12E1" w:rsidP="371E12E1">
      <w:pPr>
        <w:pStyle w:val="listheading"/>
        <w:rPr>
          <w:rFonts w:asciiTheme="minorHAnsi" w:eastAsiaTheme="minorEastAsia" w:hAnsiTheme="minorHAnsi" w:cstheme="minorBidi"/>
          <w:sz w:val="22"/>
          <w:szCs w:val="22"/>
        </w:rPr>
      </w:pPr>
      <w:r w:rsidRPr="00D04802">
        <w:rPr>
          <w:rFonts w:asciiTheme="minorHAnsi" w:eastAsiaTheme="minorEastAsia" w:hAnsiTheme="minorHAnsi" w:cstheme="minorBidi"/>
          <w:sz w:val="22"/>
          <w:szCs w:val="22"/>
        </w:rPr>
        <w:t xml:space="preserve">Position Overview </w:t>
      </w:r>
    </w:p>
    <w:p w14:paraId="5182AF30" w14:textId="0866A453" w:rsidR="371E12E1" w:rsidRPr="00070701" w:rsidRDefault="00070701" w:rsidP="000707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701">
        <w:rPr>
          <w:rFonts w:asciiTheme="minorHAnsi" w:hAnsiTheme="minorHAnsi" w:cstheme="minorHAnsi"/>
          <w:color w:val="000000" w:themeColor="text1"/>
        </w:rPr>
        <w:t xml:space="preserve">The Process Engineer will design, develop costs, oversee construction, and test all aspects of mechanical, electrical, and process systems assigned for sand operations in Texas.  </w:t>
      </w:r>
      <w:r w:rsidR="371E12E1" w:rsidRPr="00070701">
        <w:rPr>
          <w:rFonts w:asciiTheme="minorHAnsi" w:eastAsiaTheme="minorEastAsia" w:hAnsiTheme="minorHAnsi" w:cstheme="minorHAnsi"/>
          <w:sz w:val="22"/>
          <w:szCs w:val="22"/>
        </w:rPr>
        <w:t>This position is part of our traveling construction crew and can expect to travel up to 100% of the time to construction sites</w:t>
      </w:r>
      <w:r w:rsidR="0088426A" w:rsidRPr="00070701">
        <w:rPr>
          <w:rFonts w:asciiTheme="minorHAnsi" w:eastAsiaTheme="minorEastAsia" w:hAnsiTheme="minorHAnsi" w:cstheme="minorHAnsi"/>
          <w:sz w:val="22"/>
          <w:szCs w:val="22"/>
        </w:rPr>
        <w:t>,</w:t>
      </w:r>
      <w:r w:rsidR="371E12E1" w:rsidRPr="00070701">
        <w:rPr>
          <w:rFonts w:asciiTheme="minorHAnsi" w:eastAsiaTheme="minorEastAsia" w:hAnsiTheme="minorHAnsi" w:cstheme="minorHAnsi"/>
          <w:sz w:val="22"/>
          <w:szCs w:val="22"/>
        </w:rPr>
        <w:t xml:space="preserve"> as needed.</w:t>
      </w:r>
    </w:p>
    <w:p w14:paraId="2DFAE2CB" w14:textId="77777777" w:rsidR="009E7188" w:rsidRPr="00D04802" w:rsidRDefault="009E7188" w:rsidP="371E12E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CDB56E6" w14:textId="1ED52295" w:rsidR="00226EC2" w:rsidRDefault="009A5D47" w:rsidP="371E12E1">
      <w:pPr>
        <w:pStyle w:val="listheading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Supervisory Responsibilities:</w:t>
      </w:r>
    </w:p>
    <w:p w14:paraId="180B80F7" w14:textId="163FCE6A" w:rsidR="009A5D47" w:rsidRPr="00666329" w:rsidRDefault="00425924" w:rsidP="00666329">
      <w:pPr>
        <w:spacing w:after="60"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5924">
        <w:rPr>
          <w:rFonts w:asciiTheme="minorHAnsi" w:hAnsiTheme="minorHAnsi" w:cstheme="minorHAnsi"/>
          <w:color w:val="000000" w:themeColor="text1"/>
        </w:rPr>
        <w:t xml:space="preserve">Supervision of a construction crew and a supervisor.  Also, overseeing any contractors working </w:t>
      </w:r>
      <w:proofErr w:type="gramStart"/>
      <w:r w:rsidRPr="00425924">
        <w:rPr>
          <w:rFonts w:asciiTheme="minorHAnsi" w:hAnsiTheme="minorHAnsi" w:cstheme="minorHAnsi"/>
          <w:color w:val="000000" w:themeColor="text1"/>
        </w:rPr>
        <w:t>of</w:t>
      </w:r>
      <w:proofErr w:type="gramEnd"/>
      <w:r w:rsidRPr="00425924">
        <w:rPr>
          <w:rFonts w:asciiTheme="minorHAnsi" w:hAnsiTheme="minorHAnsi" w:cstheme="minorHAnsi"/>
          <w:color w:val="000000" w:themeColor="text1"/>
        </w:rPr>
        <w:t xml:space="preserve"> any assigned projects.</w:t>
      </w:r>
    </w:p>
    <w:p w14:paraId="27BC68CF" w14:textId="62AADEB2" w:rsidR="009A5D47" w:rsidRDefault="009A5D47" w:rsidP="371E12E1">
      <w:pPr>
        <w:pStyle w:val="listheading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Job Duties</w:t>
      </w:r>
    </w:p>
    <w:p w14:paraId="539905B9" w14:textId="0F1D8014" w:rsidR="00E1315C" w:rsidRPr="00474D23" w:rsidRDefault="00974C0C" w:rsidP="00474D23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368E">
        <w:rPr>
          <w:rFonts w:asciiTheme="minorHAnsi" w:hAnsiTheme="minorHAnsi" w:cstheme="minorHAnsi"/>
          <w:sz w:val="22"/>
          <w:szCs w:val="22"/>
        </w:rPr>
        <w:t>Key duties of th</w:t>
      </w:r>
      <w:r>
        <w:rPr>
          <w:rFonts w:asciiTheme="minorHAnsi" w:hAnsiTheme="minorHAnsi" w:cstheme="minorHAnsi"/>
          <w:sz w:val="22"/>
          <w:szCs w:val="22"/>
        </w:rPr>
        <w:t xml:space="preserve">is position </w:t>
      </w:r>
      <w:r w:rsidRPr="005A368E">
        <w:rPr>
          <w:rFonts w:asciiTheme="minorHAnsi" w:hAnsiTheme="minorHAnsi" w:cstheme="minorHAnsi"/>
          <w:sz w:val="22"/>
          <w:szCs w:val="22"/>
        </w:rPr>
        <w:t>include, but are not limited to:</w:t>
      </w:r>
    </w:p>
    <w:p w14:paraId="50F09A2C" w14:textId="77777777" w:rsidR="00474D23" w:rsidRPr="00474D23" w:rsidRDefault="00474D23" w:rsidP="00474D23">
      <w:pPr>
        <w:pStyle w:val="ListParagraph"/>
        <w:numPr>
          <w:ilvl w:val="0"/>
          <w:numId w:val="6"/>
        </w:numPr>
        <w:spacing w:after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D23">
        <w:rPr>
          <w:rFonts w:asciiTheme="minorHAnsi" w:hAnsiTheme="minorHAnsi" w:cstheme="minorHAnsi"/>
          <w:color w:val="000000" w:themeColor="text1"/>
        </w:rPr>
        <w:t>Designs washing and drying equipment and processes in frac/foundry sand operations.</w:t>
      </w:r>
    </w:p>
    <w:p w14:paraId="39576AA5" w14:textId="77777777" w:rsidR="00474D23" w:rsidRPr="00474D23" w:rsidRDefault="00474D23" w:rsidP="00474D23">
      <w:pPr>
        <w:pStyle w:val="ListParagraph"/>
        <w:numPr>
          <w:ilvl w:val="0"/>
          <w:numId w:val="6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474D23">
        <w:rPr>
          <w:rFonts w:asciiTheme="minorHAnsi" w:hAnsiTheme="minorHAnsi" w:cstheme="minorHAnsi"/>
          <w:color w:val="000000" w:themeColor="text1"/>
        </w:rPr>
        <w:t>Create design sketches, layouts, and plans.</w:t>
      </w:r>
    </w:p>
    <w:p w14:paraId="69A2FB8E" w14:textId="77777777" w:rsidR="00474D23" w:rsidRPr="00474D23" w:rsidRDefault="00474D23" w:rsidP="00474D23">
      <w:pPr>
        <w:pStyle w:val="ListParagraph"/>
        <w:numPr>
          <w:ilvl w:val="0"/>
          <w:numId w:val="6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474D23">
        <w:rPr>
          <w:rFonts w:asciiTheme="minorHAnsi" w:hAnsiTheme="minorHAnsi" w:cstheme="minorHAnsi"/>
          <w:color w:val="000000" w:themeColor="text1"/>
        </w:rPr>
        <w:t>Uses computer-assisted design (CAD) software to create preliminary and detailed drawings of the product.</w:t>
      </w:r>
    </w:p>
    <w:p w14:paraId="2C995898" w14:textId="77777777" w:rsidR="00474D23" w:rsidRPr="00474D23" w:rsidRDefault="00474D23" w:rsidP="00474D23">
      <w:pPr>
        <w:pStyle w:val="ListParagraph"/>
        <w:numPr>
          <w:ilvl w:val="0"/>
          <w:numId w:val="6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474D23">
        <w:rPr>
          <w:rFonts w:asciiTheme="minorHAnsi" w:hAnsiTheme="minorHAnsi" w:cstheme="minorHAnsi"/>
          <w:color w:val="000000" w:themeColor="text1"/>
        </w:rPr>
        <w:t xml:space="preserve">Produces technical data for sand washing and drying processes on simple PFD’s. </w:t>
      </w:r>
    </w:p>
    <w:p w14:paraId="11E8892D" w14:textId="77777777" w:rsidR="00474D23" w:rsidRPr="00474D23" w:rsidRDefault="00474D23" w:rsidP="00474D23">
      <w:pPr>
        <w:pStyle w:val="ListParagraph"/>
        <w:numPr>
          <w:ilvl w:val="0"/>
          <w:numId w:val="6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474D23">
        <w:rPr>
          <w:rFonts w:asciiTheme="minorHAnsi" w:hAnsiTheme="minorHAnsi" w:cstheme="minorHAnsi"/>
          <w:color w:val="000000" w:themeColor="text1"/>
        </w:rPr>
        <w:t>Builds models and prototypes of the product and tests the design.</w:t>
      </w:r>
    </w:p>
    <w:p w14:paraId="20E3418A" w14:textId="77777777" w:rsidR="00474D23" w:rsidRPr="00474D23" w:rsidRDefault="00474D23" w:rsidP="00474D23">
      <w:pPr>
        <w:pStyle w:val="ListParagraph"/>
        <w:numPr>
          <w:ilvl w:val="0"/>
          <w:numId w:val="6"/>
        </w:numPr>
        <w:spacing w:after="60"/>
        <w:rPr>
          <w:rFonts w:asciiTheme="minorHAnsi" w:hAnsiTheme="minorHAnsi" w:cstheme="minorHAnsi"/>
          <w:color w:val="000000" w:themeColor="text1"/>
        </w:rPr>
      </w:pPr>
      <w:r w:rsidRPr="00474D23">
        <w:rPr>
          <w:rFonts w:asciiTheme="minorHAnsi" w:hAnsiTheme="minorHAnsi" w:cstheme="minorHAnsi"/>
          <w:color w:val="000000" w:themeColor="text1"/>
        </w:rPr>
        <w:t>Develops control systems and monitors production during startup and commissioning.</w:t>
      </w:r>
    </w:p>
    <w:p w14:paraId="4CC878EE" w14:textId="40C628E0" w:rsidR="00140F2C" w:rsidRPr="00666329" w:rsidRDefault="00474D23" w:rsidP="00666329">
      <w:pPr>
        <w:pStyle w:val="ListParagraph"/>
        <w:numPr>
          <w:ilvl w:val="0"/>
          <w:numId w:val="6"/>
        </w:numPr>
        <w:spacing w:after="160" w:line="254" w:lineRule="auto"/>
        <w:rPr>
          <w:rFonts w:asciiTheme="minorHAnsi" w:hAnsiTheme="minorHAnsi" w:cstheme="minorHAnsi"/>
        </w:rPr>
      </w:pPr>
      <w:bookmarkStart w:id="0" w:name="_Hlk3814709"/>
      <w:r w:rsidRPr="00666329">
        <w:rPr>
          <w:rFonts w:asciiTheme="minorHAnsi" w:hAnsiTheme="minorHAnsi" w:cstheme="minorHAnsi"/>
        </w:rPr>
        <w:t xml:space="preserve">Performs other related duties as assigned. </w:t>
      </w:r>
      <w:bookmarkEnd w:id="0"/>
    </w:p>
    <w:p w14:paraId="6B66A6C0" w14:textId="26429A93" w:rsidR="00BF21F7" w:rsidRPr="00666329" w:rsidRDefault="00BF21F7" w:rsidP="371E12E1">
      <w:pPr>
        <w:pStyle w:val="listheading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w:r w:rsidRPr="00666329">
        <w:rPr>
          <w:rFonts w:asciiTheme="minorHAnsi" w:eastAsiaTheme="minorEastAsia" w:hAnsiTheme="minorHAnsi" w:cstheme="minorHAnsi"/>
          <w:sz w:val="22"/>
          <w:szCs w:val="22"/>
        </w:rPr>
        <w:t xml:space="preserve">Skills/Qualifications </w:t>
      </w:r>
    </w:p>
    <w:p w14:paraId="3411EDF6" w14:textId="5228126F" w:rsidR="00666329" w:rsidRPr="00666329" w:rsidRDefault="00232270" w:rsidP="00666329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666329">
        <w:rPr>
          <w:rFonts w:asciiTheme="minorHAnsi" w:hAnsiTheme="minorHAnsi" w:cstheme="minorHAnsi"/>
          <w:color w:val="000000" w:themeColor="text1"/>
        </w:rPr>
        <w:t xml:space="preserve">Bachelor’s degree in </w:t>
      </w:r>
      <w:r>
        <w:rPr>
          <w:rFonts w:asciiTheme="minorHAnsi" w:hAnsiTheme="minorHAnsi" w:cstheme="minorHAnsi"/>
          <w:color w:val="000000" w:themeColor="text1"/>
        </w:rPr>
        <w:t>M</w:t>
      </w:r>
      <w:r w:rsidRPr="00666329">
        <w:rPr>
          <w:rFonts w:asciiTheme="minorHAnsi" w:hAnsiTheme="minorHAnsi" w:cstheme="minorHAnsi"/>
          <w:color w:val="000000" w:themeColor="text1"/>
        </w:rPr>
        <w:t>echanical</w:t>
      </w:r>
      <w:proofErr w:type="gramEnd"/>
      <w:r w:rsidR="00666329" w:rsidRPr="00666329">
        <w:rPr>
          <w:rFonts w:asciiTheme="minorHAnsi" w:hAnsiTheme="minorHAnsi" w:cstheme="minorHAnsi"/>
          <w:color w:val="000000" w:themeColor="text1"/>
        </w:rPr>
        <w:t>, Chemical, Mining, or Civil Engineering required.</w:t>
      </w:r>
    </w:p>
    <w:p w14:paraId="793F0583" w14:textId="166E8278" w:rsidR="00140F2C" w:rsidRPr="00666329" w:rsidRDefault="00666329" w:rsidP="00666329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HAnsi"/>
          <w:color w:val="000000" w:themeColor="text1"/>
        </w:rPr>
      </w:pPr>
      <w:r w:rsidRPr="00666329">
        <w:rPr>
          <w:rFonts w:asciiTheme="minorHAnsi" w:hAnsiTheme="minorHAnsi" w:cstheme="minorHAnsi"/>
          <w:color w:val="000000" w:themeColor="text1"/>
        </w:rPr>
        <w:t>Five years of related experience preferred.</w:t>
      </w:r>
    </w:p>
    <w:p w14:paraId="07AD66AD" w14:textId="2BFAF4C5" w:rsidR="00BF21F7" w:rsidRPr="00666329" w:rsidRDefault="00BF21F7" w:rsidP="371E12E1">
      <w:pPr>
        <w:pStyle w:val="listheading"/>
        <w:spacing w:after="0"/>
        <w:rPr>
          <w:rFonts w:asciiTheme="minorHAnsi" w:eastAsiaTheme="minorEastAsia" w:hAnsiTheme="minorHAnsi" w:cstheme="minorHAnsi"/>
          <w:sz w:val="22"/>
          <w:szCs w:val="22"/>
        </w:rPr>
      </w:pPr>
      <w:r w:rsidRPr="00666329">
        <w:rPr>
          <w:rFonts w:asciiTheme="minorHAnsi" w:eastAsiaTheme="minorEastAsia" w:hAnsiTheme="minorHAnsi" w:cstheme="minorHAnsi"/>
          <w:sz w:val="22"/>
          <w:szCs w:val="22"/>
        </w:rPr>
        <w:t>Additional Requirements</w:t>
      </w:r>
    </w:p>
    <w:p w14:paraId="0BED30C0" w14:textId="77777777" w:rsidR="00701DB2" w:rsidRPr="00666329" w:rsidRDefault="00701DB2" w:rsidP="00701DB2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6329">
        <w:rPr>
          <w:rFonts w:asciiTheme="minorHAnsi" w:hAnsiTheme="minorHAnsi" w:cstheme="minorHAnsi"/>
          <w:color w:val="000000" w:themeColor="text1"/>
        </w:rPr>
        <w:t>Excellent analytical and problem-solving skills.</w:t>
      </w:r>
    </w:p>
    <w:p w14:paraId="2573DDD7" w14:textId="77777777" w:rsidR="00701DB2" w:rsidRPr="00666329" w:rsidRDefault="00701DB2" w:rsidP="00701DB2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  <w:color w:val="000000" w:themeColor="text1"/>
        </w:rPr>
      </w:pPr>
      <w:r w:rsidRPr="00666329">
        <w:rPr>
          <w:rFonts w:asciiTheme="minorHAnsi" w:hAnsiTheme="minorHAnsi" w:cstheme="minorHAnsi"/>
          <w:color w:val="000000" w:themeColor="text1"/>
        </w:rPr>
        <w:t>Excellent mechanical and technical skills.</w:t>
      </w:r>
    </w:p>
    <w:p w14:paraId="69123B66" w14:textId="77777777" w:rsidR="00701DB2" w:rsidRPr="00666329" w:rsidRDefault="00701DB2" w:rsidP="00701DB2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  <w:color w:val="000000" w:themeColor="text1"/>
        </w:rPr>
      </w:pPr>
      <w:r w:rsidRPr="00666329">
        <w:rPr>
          <w:rFonts w:asciiTheme="minorHAnsi" w:hAnsiTheme="minorHAnsi" w:cstheme="minorHAnsi"/>
          <w:color w:val="000000" w:themeColor="text1"/>
        </w:rPr>
        <w:t>Proficient with computer-assisted design (CAD) software.</w:t>
      </w:r>
    </w:p>
    <w:p w14:paraId="7B7D9E07" w14:textId="77777777" w:rsidR="00701DB2" w:rsidRPr="00666329" w:rsidRDefault="00701DB2" w:rsidP="00701DB2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  <w:color w:val="000000" w:themeColor="text1"/>
        </w:rPr>
      </w:pPr>
      <w:r w:rsidRPr="00666329">
        <w:rPr>
          <w:rFonts w:asciiTheme="minorHAnsi" w:hAnsiTheme="minorHAnsi" w:cstheme="minorHAnsi"/>
          <w:color w:val="000000" w:themeColor="text1"/>
        </w:rPr>
        <w:t>Excellent written and verbal communication skills.</w:t>
      </w:r>
    </w:p>
    <w:p w14:paraId="1D247AEA" w14:textId="77777777" w:rsidR="00701DB2" w:rsidRPr="00666329" w:rsidRDefault="00701DB2" w:rsidP="00701DB2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bookmarkStart w:id="1" w:name="_Hlk3815479"/>
      <w:r w:rsidRPr="00666329">
        <w:rPr>
          <w:rFonts w:asciiTheme="minorHAnsi" w:hAnsiTheme="minorHAnsi" w:cstheme="minorHAnsi"/>
        </w:rPr>
        <w:t>Excellent organizational skills and attention to detail.</w:t>
      </w:r>
      <w:bookmarkEnd w:id="1"/>
    </w:p>
    <w:p w14:paraId="5F4D9B6C" w14:textId="77777777" w:rsidR="00C23EF7" w:rsidRPr="00666329" w:rsidRDefault="00C23EF7" w:rsidP="00C23EF7">
      <w:pPr>
        <w:pStyle w:val="ListParagraph"/>
        <w:numPr>
          <w:ilvl w:val="0"/>
          <w:numId w:val="6"/>
        </w:numPr>
        <w:spacing w:after="160" w:line="25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6329">
        <w:rPr>
          <w:rFonts w:asciiTheme="minorHAnsi" w:hAnsiTheme="minorHAnsi" w:cstheme="minorHAnsi"/>
          <w:color w:val="000000" w:themeColor="text1"/>
        </w:rPr>
        <w:t>Prolonged periods sitting at a desk and working on a computer.</w:t>
      </w:r>
    </w:p>
    <w:p w14:paraId="3F505CCB" w14:textId="77777777" w:rsidR="00C23EF7" w:rsidRPr="00666329" w:rsidRDefault="00C23EF7" w:rsidP="00C23EF7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  <w:color w:val="000000" w:themeColor="text1"/>
        </w:rPr>
      </w:pPr>
      <w:r w:rsidRPr="00666329">
        <w:rPr>
          <w:rFonts w:asciiTheme="minorHAnsi" w:hAnsiTheme="minorHAnsi" w:cstheme="minorHAnsi"/>
          <w:color w:val="000000" w:themeColor="text1"/>
        </w:rPr>
        <w:t xml:space="preserve">Must be able to </w:t>
      </w:r>
      <w:proofErr w:type="gramStart"/>
      <w:r w:rsidRPr="00666329">
        <w:rPr>
          <w:rFonts w:asciiTheme="minorHAnsi" w:hAnsiTheme="minorHAnsi" w:cstheme="minorHAnsi"/>
          <w:color w:val="000000" w:themeColor="text1"/>
        </w:rPr>
        <w:t>lift up</w:t>
      </w:r>
      <w:proofErr w:type="gramEnd"/>
      <w:r w:rsidRPr="00666329">
        <w:rPr>
          <w:rFonts w:asciiTheme="minorHAnsi" w:hAnsiTheme="minorHAnsi" w:cstheme="minorHAnsi"/>
          <w:color w:val="000000" w:themeColor="text1"/>
        </w:rPr>
        <w:t xml:space="preserve"> to 15 pounds at a time.</w:t>
      </w:r>
    </w:p>
    <w:p w14:paraId="0904BA6E" w14:textId="77777777" w:rsidR="00C23EF7" w:rsidRPr="00666329" w:rsidRDefault="00C23EF7" w:rsidP="00C23EF7">
      <w:pPr>
        <w:pStyle w:val="ListParagraph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  <w:color w:val="000000" w:themeColor="text1"/>
        </w:rPr>
      </w:pPr>
      <w:r w:rsidRPr="00666329">
        <w:rPr>
          <w:rFonts w:asciiTheme="minorHAnsi" w:hAnsiTheme="minorHAnsi" w:cstheme="minorHAnsi"/>
          <w:color w:val="000000" w:themeColor="text1"/>
        </w:rPr>
        <w:t>Must be able to access and inspect all areas of machinery.</w:t>
      </w:r>
    </w:p>
    <w:p w14:paraId="5CAA703C" w14:textId="276078C0" w:rsidR="002F0124" w:rsidRPr="00D04802" w:rsidRDefault="002F0124" w:rsidP="004C2C72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4802">
        <w:rPr>
          <w:rFonts w:asciiTheme="minorHAnsi" w:hAnsiTheme="minorHAnsi" w:cstheme="minorHAnsi"/>
          <w:sz w:val="22"/>
          <w:szCs w:val="22"/>
        </w:rPr>
        <w:t xml:space="preserve">**The above list is not an all-inclusive of duties and/or requirements. You will be expected to perform various tasks as required by the company, customer, or external agencies. As business objectives change, </w:t>
      </w:r>
      <w:proofErr w:type="gramStart"/>
      <w:r w:rsidRPr="00D04802">
        <w:rPr>
          <w:rFonts w:asciiTheme="minorHAnsi" w:hAnsiTheme="minorHAnsi" w:cstheme="minorHAnsi"/>
          <w:sz w:val="22"/>
          <w:szCs w:val="22"/>
        </w:rPr>
        <w:t>so to</w:t>
      </w:r>
      <w:proofErr w:type="gramEnd"/>
      <w:r w:rsidRPr="00D048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04802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D04802">
        <w:rPr>
          <w:rFonts w:asciiTheme="minorHAnsi" w:hAnsiTheme="minorHAnsi" w:cstheme="minorHAnsi"/>
          <w:sz w:val="22"/>
          <w:szCs w:val="22"/>
        </w:rPr>
        <w:t xml:space="preserve"> the required job responsibilities.</w:t>
      </w:r>
    </w:p>
    <w:p w14:paraId="015E9915" w14:textId="77777777" w:rsidR="00A26609" w:rsidRDefault="009F0905" w:rsidP="00666329">
      <w:pPr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A26609">
        <w:rPr>
          <w:rFonts w:ascii="Calibri" w:hAnsi="Calibri" w:cs="Calibri"/>
          <w:sz w:val="22"/>
          <w:szCs w:val="22"/>
        </w:rPr>
        <w:t>Pay commensurate with experience</w:t>
      </w:r>
      <w:r w:rsidR="00A26609">
        <w:rPr>
          <w:rFonts w:ascii="Calibri" w:hAnsi="Calibri" w:cs="Calibri"/>
          <w:sz w:val="22"/>
          <w:szCs w:val="22"/>
        </w:rPr>
        <w:t>.</w:t>
      </w:r>
    </w:p>
    <w:p w14:paraId="50288D58" w14:textId="4FE78ED0" w:rsidR="004C2C72" w:rsidRPr="00D04802" w:rsidRDefault="004C2C72" w:rsidP="00666329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04802">
        <w:rPr>
          <w:rFonts w:asciiTheme="minorHAnsi" w:hAnsiTheme="minorHAnsi" w:cstheme="minorHAnsi"/>
          <w:sz w:val="22"/>
          <w:szCs w:val="22"/>
        </w:rPr>
        <w:t xml:space="preserve">*Per Diem is paid out for working days when employee is 50+ miles away from home. </w:t>
      </w:r>
    </w:p>
    <w:sectPr w:rsidR="004C2C72" w:rsidRPr="00D04802" w:rsidSect="0022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5F0"/>
    <w:multiLevelType w:val="hybridMultilevel"/>
    <w:tmpl w:val="266EB496"/>
    <w:lvl w:ilvl="0" w:tplc="65CEF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EE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C9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83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D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02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0E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EC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2B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1482"/>
    <w:multiLevelType w:val="hybridMultilevel"/>
    <w:tmpl w:val="D3A86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70D"/>
    <w:multiLevelType w:val="hybridMultilevel"/>
    <w:tmpl w:val="22A6AEF4"/>
    <w:lvl w:ilvl="0" w:tplc="341A2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C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49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C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4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A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C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C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E4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825061">
    <w:abstractNumId w:val="1"/>
  </w:num>
  <w:num w:numId="2" w16cid:durableId="1277441103">
    <w:abstractNumId w:val="6"/>
  </w:num>
  <w:num w:numId="3" w16cid:durableId="2037926677">
    <w:abstractNumId w:val="7"/>
  </w:num>
  <w:num w:numId="4" w16cid:durableId="5625707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3639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711002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8003349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604045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tDAysrQwNjMxNTNU0lEKTi0uzszPAykwrgUAQP8VdywAAAA="/>
  </w:docVars>
  <w:rsids>
    <w:rsidRoot w:val="00226EC2"/>
    <w:rsid w:val="00057F28"/>
    <w:rsid w:val="00070701"/>
    <w:rsid w:val="00140F2C"/>
    <w:rsid w:val="001542A9"/>
    <w:rsid w:val="00170875"/>
    <w:rsid w:val="00171786"/>
    <w:rsid w:val="001B7F2F"/>
    <w:rsid w:val="00226EC2"/>
    <w:rsid w:val="00232270"/>
    <w:rsid w:val="00297EB8"/>
    <w:rsid w:val="002F0124"/>
    <w:rsid w:val="00300D11"/>
    <w:rsid w:val="00425924"/>
    <w:rsid w:val="00463589"/>
    <w:rsid w:val="00474D23"/>
    <w:rsid w:val="004C2C72"/>
    <w:rsid w:val="0053664D"/>
    <w:rsid w:val="00666329"/>
    <w:rsid w:val="00701DB2"/>
    <w:rsid w:val="00764B85"/>
    <w:rsid w:val="00810E0F"/>
    <w:rsid w:val="0088426A"/>
    <w:rsid w:val="00974C0C"/>
    <w:rsid w:val="009A5D47"/>
    <w:rsid w:val="009B331B"/>
    <w:rsid w:val="009E2639"/>
    <w:rsid w:val="009E7188"/>
    <w:rsid w:val="009F0905"/>
    <w:rsid w:val="00A26609"/>
    <w:rsid w:val="00AD2682"/>
    <w:rsid w:val="00AE258C"/>
    <w:rsid w:val="00B137DE"/>
    <w:rsid w:val="00BC392C"/>
    <w:rsid w:val="00BE029E"/>
    <w:rsid w:val="00BF21F7"/>
    <w:rsid w:val="00C23EF7"/>
    <w:rsid w:val="00D04802"/>
    <w:rsid w:val="00D730A0"/>
    <w:rsid w:val="00D87075"/>
    <w:rsid w:val="00DB3028"/>
    <w:rsid w:val="00E1315C"/>
    <w:rsid w:val="00E75BB2"/>
    <w:rsid w:val="00F62ED1"/>
    <w:rsid w:val="371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DF46"/>
  <w15:docId w15:val="{78B23421-6F5F-4F99-97B8-7A4C45B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7075"/>
    <w:pPr>
      <w:widowControl w:val="0"/>
      <w:autoSpaceDE w:val="0"/>
      <w:autoSpaceDN w:val="0"/>
      <w:ind w:left="840" w:hanging="361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707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4142e-51b0-41c8-a659-272f71706f3f">
      <Terms xmlns="http://schemas.microsoft.com/office/infopath/2007/PartnerControls"/>
    </lcf76f155ced4ddcb4097134ff3c332f>
    <TaxCatchAll xmlns="1a77c7cd-8dc6-49f3-902a-1469785a3f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6" ma:contentTypeDescription="Create a new document." ma:contentTypeScope="" ma:versionID="da3aaa5bcdd86fe453472661df8b3556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aa43801c615a0adca7c174b4d141c5fa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bc8d9-b6b3-4e4c-aa1a-d0c61ec52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c28a4-dcb2-49ea-9b0c-44e1cb79fcf4}" ma:internalName="TaxCatchAll" ma:showField="CatchAllData" ma:web="1a77c7cd-8dc6-49f3-902a-1469785a3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9864B-9818-4755-88A2-9A4F15877DB9}">
  <ds:schemaRefs>
    <ds:schemaRef ds:uri="http://schemas.microsoft.com/office/2006/metadata/properties"/>
    <ds:schemaRef ds:uri="http://schemas.microsoft.com/office/infopath/2007/PartnerControls"/>
    <ds:schemaRef ds:uri="bd84142e-51b0-41c8-a659-272f71706f3f"/>
    <ds:schemaRef ds:uri="1a77c7cd-8dc6-49f3-902a-1469785a3ffb"/>
  </ds:schemaRefs>
</ds:datastoreItem>
</file>

<file path=customXml/itemProps2.xml><?xml version="1.0" encoding="utf-8"?>
<ds:datastoreItem xmlns:ds="http://schemas.openxmlformats.org/officeDocument/2006/customXml" ds:itemID="{C98CE3DB-B3C6-457D-B425-57F0CF50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4142e-51b0-41c8-a659-272f71706f3f"/>
    <ds:schemaRef ds:uri="1a77c7cd-8dc6-49f3-902a-1469785a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198F1-C9D7-49A4-B69E-391887DE0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McConnell</dc:creator>
  <cp:keywords/>
  <dc:description/>
  <cp:lastModifiedBy>Midori Sell</cp:lastModifiedBy>
  <cp:revision>17</cp:revision>
  <dcterms:created xsi:type="dcterms:W3CDTF">2023-04-04T19:44:00Z</dcterms:created>
  <dcterms:modified xsi:type="dcterms:W3CDTF">2023-04-04T20:02:00Z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0x01010061E9164AB00EA64B9EB02271E2697C75</vt:lpwstr>
  </property>
  <property fmtid="{D5CDD505-2E9C-101B-9397-08002B2CF9AE}" pid="3" name="MediaServiceImageTags">
    <vt:lpwstr/>
  </property>
</Properties>
</file>