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</w:tblGrid>
      <w:tr w:rsidR="00226EC2" w:rsidRPr="00A52BD7" w14:paraId="72410712" w14:textId="77777777" w:rsidTr="75FB5B5B">
        <w:trPr>
          <w:trHeight w:val="350"/>
        </w:trPr>
        <w:tc>
          <w:tcPr>
            <w:tcW w:w="4968" w:type="dxa"/>
            <w:vAlign w:val="center"/>
          </w:tcPr>
          <w:p w14:paraId="76428DA6" w14:textId="396610FA" w:rsidR="00226EC2" w:rsidRPr="00A52BD7" w:rsidRDefault="00B025A2" w:rsidP="75FB5B5B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2BD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037C8897" wp14:editId="5B90BEF4">
                  <wp:simplePos x="0" y="0"/>
                  <wp:positionH relativeFrom="column">
                    <wp:posOffset>5879465</wp:posOffset>
                  </wp:positionH>
                  <wp:positionV relativeFrom="paragraph">
                    <wp:posOffset>0</wp:posOffset>
                  </wp:positionV>
                  <wp:extent cx="981075" cy="676275"/>
                  <wp:effectExtent l="0" t="0" r="9525" b="9525"/>
                  <wp:wrapNone/>
                  <wp:docPr id="2" name="Picture 0" descr="LOGO.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EC2" w:rsidRPr="00A52BD7">
              <w:rPr>
                <w:rFonts w:asciiTheme="minorHAnsi" w:hAnsiTheme="minorHAnsi" w:cstheme="minorHAnsi"/>
                <w:sz w:val="22"/>
                <w:szCs w:val="22"/>
              </w:rPr>
              <w:t xml:space="preserve">Job Title: </w:t>
            </w:r>
            <w:r w:rsidR="2118CE40" w:rsidRPr="00A52BD7">
              <w:rPr>
                <w:rFonts w:asciiTheme="minorHAnsi" w:hAnsiTheme="minorHAnsi" w:cstheme="minorHAnsi"/>
                <w:sz w:val="22"/>
                <w:szCs w:val="22"/>
              </w:rPr>
              <w:t>Facility</w:t>
            </w:r>
            <w:r w:rsidR="58FECF98" w:rsidRPr="00A52B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5BE0310B" w:rsidRPr="00A52BD7">
              <w:rPr>
                <w:rFonts w:asciiTheme="minorHAnsi" w:hAnsiTheme="minorHAnsi" w:cstheme="minorHAnsi"/>
                <w:sz w:val="22"/>
                <w:szCs w:val="22"/>
              </w:rPr>
              <w:t>Operator</w:t>
            </w:r>
            <w:r w:rsidR="00A03D8F" w:rsidRPr="00A52BD7">
              <w:rPr>
                <w:rFonts w:asciiTheme="minorHAnsi" w:hAnsiTheme="minorHAnsi" w:cstheme="minorHAnsi"/>
                <w:sz w:val="22"/>
                <w:szCs w:val="22"/>
              </w:rPr>
              <w:t>, Ripon</w:t>
            </w:r>
          </w:p>
        </w:tc>
      </w:tr>
      <w:tr w:rsidR="00226EC2" w:rsidRPr="00A52BD7" w14:paraId="351DACCA" w14:textId="77777777" w:rsidTr="75FB5B5B">
        <w:trPr>
          <w:trHeight w:val="350"/>
        </w:trPr>
        <w:tc>
          <w:tcPr>
            <w:tcW w:w="4968" w:type="dxa"/>
            <w:vAlign w:val="center"/>
          </w:tcPr>
          <w:p w14:paraId="43B941CA" w14:textId="177443FF" w:rsidR="00226EC2" w:rsidRPr="00A52BD7" w:rsidRDefault="00226EC2" w:rsidP="00A331E9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2BD7">
              <w:rPr>
                <w:rFonts w:asciiTheme="minorHAnsi" w:hAnsiTheme="minorHAnsi" w:cstheme="minorHAnsi"/>
                <w:sz w:val="22"/>
                <w:szCs w:val="22"/>
              </w:rPr>
              <w:t xml:space="preserve">Department: </w:t>
            </w:r>
            <w:r w:rsidR="00923C38" w:rsidRPr="00A52BD7">
              <w:rPr>
                <w:rFonts w:asciiTheme="minorHAnsi" w:hAnsiTheme="minorHAnsi" w:cstheme="minorHAnsi"/>
                <w:sz w:val="22"/>
                <w:szCs w:val="22"/>
              </w:rPr>
              <w:t>Operations</w:t>
            </w:r>
          </w:p>
        </w:tc>
      </w:tr>
      <w:tr w:rsidR="00226EC2" w:rsidRPr="00A52BD7" w14:paraId="4D013527" w14:textId="77777777" w:rsidTr="00A52BD7">
        <w:trPr>
          <w:trHeight w:val="350"/>
        </w:trPr>
        <w:tc>
          <w:tcPr>
            <w:tcW w:w="4968" w:type="dxa"/>
            <w:vAlign w:val="center"/>
          </w:tcPr>
          <w:p w14:paraId="4E7A8305" w14:textId="459753E6" w:rsidR="00226EC2" w:rsidRPr="00A52BD7" w:rsidRDefault="00226EC2" w:rsidP="00B025A2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2BD7">
              <w:rPr>
                <w:rFonts w:asciiTheme="minorHAnsi" w:hAnsiTheme="minorHAnsi" w:cstheme="minorHAnsi"/>
                <w:sz w:val="22"/>
                <w:szCs w:val="22"/>
              </w:rPr>
              <w:t xml:space="preserve">Revision Date: </w:t>
            </w:r>
            <w:r w:rsidR="00923C38" w:rsidRPr="00A52BD7">
              <w:rPr>
                <w:rFonts w:asciiTheme="minorHAnsi" w:hAnsiTheme="minorHAnsi" w:cstheme="minorHAnsi"/>
                <w:sz w:val="22"/>
                <w:szCs w:val="22"/>
              </w:rPr>
              <w:t>08/</w:t>
            </w:r>
            <w:r w:rsidR="003970AF" w:rsidRPr="00A52BD7">
              <w:rPr>
                <w:rFonts w:asciiTheme="minorHAnsi" w:hAnsiTheme="minorHAnsi" w:cstheme="minorHAnsi"/>
                <w:sz w:val="22"/>
                <w:szCs w:val="22"/>
              </w:rPr>
              <w:t>29/2023</w:t>
            </w:r>
          </w:p>
        </w:tc>
      </w:tr>
    </w:tbl>
    <w:p w14:paraId="3CA2275B" w14:textId="77777777" w:rsidR="00A52BD7" w:rsidRPr="00A52BD7" w:rsidRDefault="00A52BD7" w:rsidP="00A52BD7">
      <w:pPr>
        <w:pStyle w:val="listheading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89A39" w14:textId="6EF15DA3" w:rsidR="00226EC2" w:rsidRPr="00A52BD7" w:rsidRDefault="00226EC2" w:rsidP="00A52BD7">
      <w:pPr>
        <w:pStyle w:val="listheading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2BD7">
        <w:rPr>
          <w:rFonts w:asciiTheme="minorHAnsi" w:hAnsiTheme="minorHAnsi" w:cstheme="minorHAnsi"/>
          <w:bCs/>
          <w:sz w:val="22"/>
          <w:szCs w:val="22"/>
        </w:rPr>
        <w:t>Position Overview</w:t>
      </w:r>
    </w:p>
    <w:p w14:paraId="2F9319FF" w14:textId="1BA61679" w:rsidR="00B025A2" w:rsidRPr="00A52BD7" w:rsidRDefault="00DD0E6E" w:rsidP="00A52BD7">
      <w:pPr>
        <w:pStyle w:val="listheading"/>
        <w:spacing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A52BD7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5C16821A" w:rsidRPr="00A52BD7">
        <w:rPr>
          <w:rFonts w:asciiTheme="minorHAnsi" w:hAnsiTheme="minorHAnsi" w:cstheme="minorHAnsi"/>
          <w:b w:val="0"/>
          <w:sz w:val="22"/>
          <w:szCs w:val="22"/>
        </w:rPr>
        <w:t>Facility Operator</w:t>
      </w:r>
      <w:r w:rsidR="00163905" w:rsidRPr="00A52B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089D" w:rsidRPr="00A52BD7">
        <w:rPr>
          <w:rFonts w:asciiTheme="minorHAnsi" w:hAnsiTheme="minorHAnsi" w:cstheme="minorHAnsi"/>
          <w:b w:val="0"/>
          <w:sz w:val="22"/>
          <w:szCs w:val="22"/>
        </w:rPr>
        <w:t>o</w:t>
      </w:r>
      <w:r w:rsidR="18FD3625" w:rsidRPr="00A52BD7">
        <w:rPr>
          <w:rFonts w:asciiTheme="minorHAnsi" w:hAnsiTheme="minorHAnsi" w:cstheme="minorHAnsi"/>
          <w:b w:val="0"/>
          <w:sz w:val="22"/>
          <w:szCs w:val="22"/>
        </w:rPr>
        <w:t xml:space="preserve">perates 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 xml:space="preserve">all </w:t>
      </w:r>
      <w:r w:rsidR="513B84F2" w:rsidRPr="00A52BD7">
        <w:rPr>
          <w:rFonts w:asciiTheme="minorHAnsi" w:hAnsiTheme="minorHAnsi" w:cstheme="minorHAnsi"/>
          <w:b w:val="0"/>
          <w:sz w:val="22"/>
          <w:szCs w:val="22"/>
        </w:rPr>
        <w:t>e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>quipment</w:t>
      </w:r>
      <w:r w:rsidR="20B6C4F0" w:rsidRPr="00A52BD7">
        <w:rPr>
          <w:rFonts w:asciiTheme="minorHAnsi" w:hAnsiTheme="minorHAnsi" w:cstheme="minorHAnsi"/>
          <w:b w:val="0"/>
          <w:sz w:val="22"/>
          <w:szCs w:val="22"/>
        </w:rPr>
        <w:t xml:space="preserve"> and executes all processes 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 xml:space="preserve">to meet raw material, production, and shipping demands associated with </w:t>
      </w:r>
      <w:r w:rsidR="004941E7" w:rsidRPr="00A52BD7">
        <w:rPr>
          <w:rFonts w:asciiTheme="minorHAnsi" w:hAnsiTheme="minorHAnsi" w:cstheme="minorHAnsi"/>
          <w:b w:val="0"/>
          <w:sz w:val="22"/>
          <w:szCs w:val="22"/>
        </w:rPr>
        <w:t>b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 xml:space="preserve">atch </w:t>
      </w:r>
      <w:r w:rsidR="004941E7" w:rsidRPr="00A52BD7">
        <w:rPr>
          <w:rFonts w:asciiTheme="minorHAnsi" w:hAnsiTheme="minorHAnsi" w:cstheme="minorHAnsi"/>
          <w:b w:val="0"/>
          <w:sz w:val="22"/>
          <w:szCs w:val="22"/>
        </w:rPr>
        <w:t>p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>roduction</w:t>
      </w:r>
      <w:r w:rsidR="6C746754" w:rsidRPr="00A52BD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941E7" w:rsidRPr="00A52BD7">
        <w:rPr>
          <w:rFonts w:asciiTheme="minorHAnsi" w:hAnsiTheme="minorHAnsi" w:cstheme="minorHAnsi"/>
          <w:b w:val="0"/>
          <w:sz w:val="22"/>
          <w:szCs w:val="22"/>
        </w:rPr>
        <w:t>t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 xml:space="preserve">ruck </w:t>
      </w:r>
      <w:r w:rsidR="004941E7" w:rsidRPr="00A52BD7">
        <w:rPr>
          <w:rFonts w:asciiTheme="minorHAnsi" w:hAnsiTheme="minorHAnsi" w:cstheme="minorHAnsi"/>
          <w:b w:val="0"/>
          <w:sz w:val="22"/>
          <w:szCs w:val="22"/>
        </w:rPr>
        <w:t>l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>oading</w:t>
      </w:r>
      <w:r w:rsidR="58D4C0EA" w:rsidRPr="00A52BD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941E7" w:rsidRPr="00A52BD7">
        <w:rPr>
          <w:rFonts w:asciiTheme="minorHAnsi" w:hAnsiTheme="minorHAnsi" w:cstheme="minorHAnsi"/>
          <w:b w:val="0"/>
          <w:sz w:val="22"/>
          <w:szCs w:val="22"/>
        </w:rPr>
        <w:t xml:space="preserve">transloading operations, </w:t>
      </w:r>
      <w:r w:rsidR="58D4C0EA" w:rsidRPr="00A52BD7">
        <w:rPr>
          <w:rFonts w:asciiTheme="minorHAnsi" w:hAnsiTheme="minorHAnsi" w:cstheme="minorHAnsi"/>
          <w:b w:val="0"/>
          <w:sz w:val="22"/>
          <w:szCs w:val="22"/>
        </w:rPr>
        <w:t xml:space="preserve">and </w:t>
      </w:r>
      <w:r w:rsidR="004941E7" w:rsidRPr="00A52BD7">
        <w:rPr>
          <w:rFonts w:asciiTheme="minorHAnsi" w:hAnsiTheme="minorHAnsi" w:cstheme="minorHAnsi"/>
          <w:b w:val="0"/>
          <w:sz w:val="22"/>
          <w:szCs w:val="22"/>
        </w:rPr>
        <w:t>w</w:t>
      </w:r>
      <w:r w:rsidR="58D4C0EA" w:rsidRPr="00A52BD7">
        <w:rPr>
          <w:rFonts w:asciiTheme="minorHAnsi" w:hAnsiTheme="minorHAnsi" w:cstheme="minorHAnsi"/>
          <w:b w:val="0"/>
          <w:sz w:val="22"/>
          <w:szCs w:val="22"/>
        </w:rPr>
        <w:t>arehousing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941E7" w:rsidRPr="00A52BD7">
        <w:rPr>
          <w:rFonts w:asciiTheme="minorHAnsi" w:hAnsiTheme="minorHAnsi" w:cstheme="minorHAnsi"/>
          <w:b w:val="0"/>
          <w:sz w:val="22"/>
          <w:szCs w:val="22"/>
        </w:rPr>
        <w:t>o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 xml:space="preserve">perations at our Ripon, Wisconsin facility. </w:t>
      </w:r>
      <w:r w:rsidR="00A03D8F" w:rsidRPr="00A52B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4483" w:rsidRPr="00A52BD7">
        <w:rPr>
          <w:rFonts w:asciiTheme="minorHAnsi" w:hAnsiTheme="minorHAnsi" w:cstheme="minorHAnsi"/>
          <w:b w:val="0"/>
          <w:sz w:val="22"/>
          <w:szCs w:val="22"/>
        </w:rPr>
        <w:t xml:space="preserve">This position </w:t>
      </w:r>
      <w:r w:rsidR="00E93CF9" w:rsidRPr="00A52BD7">
        <w:rPr>
          <w:rFonts w:asciiTheme="minorHAnsi" w:hAnsiTheme="minorHAnsi" w:cstheme="minorHAnsi"/>
          <w:b w:val="0"/>
          <w:sz w:val="22"/>
          <w:szCs w:val="22"/>
        </w:rPr>
        <w:t xml:space="preserve">works with our operations </w:t>
      </w:r>
      <w:r w:rsidR="5E4DC437" w:rsidRPr="00A52BD7">
        <w:rPr>
          <w:rFonts w:asciiTheme="minorHAnsi" w:hAnsiTheme="minorHAnsi" w:cstheme="minorHAnsi"/>
          <w:b w:val="0"/>
          <w:sz w:val="22"/>
          <w:szCs w:val="22"/>
        </w:rPr>
        <w:t xml:space="preserve">and corporate administrative teams </w:t>
      </w:r>
      <w:r w:rsidR="00E93CF9" w:rsidRPr="00A52BD7">
        <w:rPr>
          <w:rFonts w:asciiTheme="minorHAnsi" w:hAnsiTheme="minorHAnsi" w:cstheme="minorHAnsi"/>
          <w:b w:val="0"/>
          <w:sz w:val="22"/>
          <w:szCs w:val="22"/>
        </w:rPr>
        <w:t xml:space="preserve">to ensure </w:t>
      </w:r>
      <w:r w:rsidR="0016198A" w:rsidRPr="00A52BD7">
        <w:rPr>
          <w:rFonts w:asciiTheme="minorHAnsi" w:hAnsiTheme="minorHAnsi" w:cstheme="minorHAnsi"/>
          <w:b w:val="0"/>
          <w:sz w:val="22"/>
          <w:szCs w:val="22"/>
        </w:rPr>
        <w:t>customer</w:t>
      </w:r>
      <w:r w:rsidR="00A456D2" w:rsidRPr="00A52BD7">
        <w:rPr>
          <w:rFonts w:asciiTheme="minorHAnsi" w:hAnsiTheme="minorHAnsi" w:cstheme="minorHAnsi"/>
          <w:b w:val="0"/>
          <w:sz w:val="22"/>
          <w:szCs w:val="22"/>
        </w:rPr>
        <w:t xml:space="preserve"> expectations </w:t>
      </w:r>
      <w:r w:rsidR="5467B397" w:rsidRPr="00A52BD7">
        <w:rPr>
          <w:rFonts w:asciiTheme="minorHAnsi" w:hAnsiTheme="minorHAnsi" w:cstheme="minorHAnsi"/>
          <w:b w:val="0"/>
          <w:sz w:val="22"/>
          <w:szCs w:val="22"/>
        </w:rPr>
        <w:t>o</w:t>
      </w:r>
      <w:r w:rsidR="00A456D2" w:rsidRPr="00A52BD7">
        <w:rPr>
          <w:rFonts w:asciiTheme="minorHAnsi" w:hAnsiTheme="minorHAnsi" w:cstheme="minorHAnsi"/>
          <w:b w:val="0"/>
          <w:sz w:val="22"/>
          <w:szCs w:val="22"/>
        </w:rPr>
        <w:t xml:space="preserve">f communication, dependability, and </w:t>
      </w:r>
      <w:r w:rsidR="555C0388" w:rsidRPr="00A52BD7">
        <w:rPr>
          <w:rFonts w:asciiTheme="minorHAnsi" w:hAnsiTheme="minorHAnsi" w:cstheme="minorHAnsi"/>
          <w:b w:val="0"/>
          <w:sz w:val="22"/>
          <w:szCs w:val="22"/>
        </w:rPr>
        <w:t>quality</w:t>
      </w:r>
      <w:r w:rsidR="00A456D2" w:rsidRPr="00A52BD7">
        <w:rPr>
          <w:rFonts w:asciiTheme="minorHAnsi" w:hAnsiTheme="minorHAnsi" w:cstheme="minorHAnsi"/>
          <w:b w:val="0"/>
          <w:sz w:val="22"/>
          <w:szCs w:val="22"/>
        </w:rPr>
        <w:t xml:space="preserve"> are met, and that we uphold our pledge to a safe work environment for all employees.</w:t>
      </w:r>
    </w:p>
    <w:p w14:paraId="4EEFE19A" w14:textId="77777777" w:rsidR="00A52BD7" w:rsidRPr="00A52BD7" w:rsidRDefault="00A52BD7" w:rsidP="00A52BD7">
      <w:pPr>
        <w:pStyle w:val="listheading"/>
        <w:spacing w:after="0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39590EEC" w14:textId="33CCB2B0" w:rsidR="00226EC2" w:rsidRPr="00A52BD7" w:rsidRDefault="00363DF5" w:rsidP="00A52BD7">
      <w:pPr>
        <w:pStyle w:val="listheading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2BD7">
        <w:rPr>
          <w:rFonts w:asciiTheme="minorHAnsi" w:hAnsiTheme="minorHAnsi" w:cstheme="minorHAnsi"/>
          <w:bCs/>
          <w:sz w:val="22"/>
          <w:szCs w:val="22"/>
        </w:rPr>
        <w:t>Job Duties</w:t>
      </w:r>
    </w:p>
    <w:p w14:paraId="45414234" w14:textId="600A7A74" w:rsidR="00F84D85" w:rsidRPr="00A52BD7" w:rsidRDefault="00A52BD7" w:rsidP="00A52BD7">
      <w:pPr>
        <w:pStyle w:val="ListParagraph"/>
        <w:numPr>
          <w:ilvl w:val="0"/>
          <w:numId w:val="7"/>
        </w:numPr>
        <w:ind w:left="36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Blending </w:t>
      </w:r>
      <w:r w:rsidR="00F84D85" w:rsidRPr="00A52BD7">
        <w:rPr>
          <w:rFonts w:asciiTheme="minorHAnsi" w:hAnsiTheme="minorHAnsi" w:cstheme="minorHAnsi"/>
          <w:sz w:val="22"/>
          <w:szCs w:val="22"/>
        </w:rPr>
        <w:t>the input materials to meet the specs and ensure enough inventory of finished product to meet customer orders.  Use standard manufacturing practices to ensure consistency and quality.</w:t>
      </w:r>
    </w:p>
    <w:p w14:paraId="0446BE5D" w14:textId="776BF033" w:rsidR="004941E7" w:rsidRPr="00A52BD7" w:rsidRDefault="004941E7" w:rsidP="00A52BD7">
      <w:pPr>
        <w:pStyle w:val="ListParagraph"/>
        <w:numPr>
          <w:ilvl w:val="0"/>
          <w:numId w:val="7"/>
        </w:numPr>
        <w:ind w:left="360" w:hanging="180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 xml:space="preserve">Assure all equipment associated with the manufacture of finished product is in proper and safe operating condition, including </w:t>
      </w:r>
      <w:r w:rsidR="004B0806">
        <w:rPr>
          <w:rFonts w:asciiTheme="minorHAnsi" w:hAnsiTheme="minorHAnsi" w:cstheme="minorHAnsi"/>
          <w:sz w:val="22"/>
          <w:szCs w:val="22"/>
        </w:rPr>
        <w:t>b</w:t>
      </w:r>
      <w:r w:rsidRPr="00A52BD7">
        <w:rPr>
          <w:rFonts w:asciiTheme="minorHAnsi" w:hAnsiTheme="minorHAnsi" w:cstheme="minorHAnsi"/>
          <w:sz w:val="22"/>
          <w:szCs w:val="22"/>
        </w:rPr>
        <w:t xml:space="preserve">lower and rail car connections, </w:t>
      </w:r>
      <w:r w:rsidR="004B0806">
        <w:rPr>
          <w:rFonts w:asciiTheme="minorHAnsi" w:hAnsiTheme="minorHAnsi" w:cstheme="minorHAnsi"/>
          <w:sz w:val="22"/>
          <w:szCs w:val="22"/>
        </w:rPr>
        <w:t>r</w:t>
      </w:r>
      <w:r w:rsidRPr="00A52BD7">
        <w:rPr>
          <w:rFonts w:asciiTheme="minorHAnsi" w:hAnsiTheme="minorHAnsi" w:cstheme="minorHAnsi"/>
          <w:sz w:val="22"/>
          <w:szCs w:val="22"/>
        </w:rPr>
        <w:t xml:space="preserve">eactor </w:t>
      </w:r>
      <w:r w:rsidR="004B0806">
        <w:rPr>
          <w:rFonts w:asciiTheme="minorHAnsi" w:hAnsiTheme="minorHAnsi" w:cstheme="minorHAnsi"/>
          <w:sz w:val="22"/>
          <w:szCs w:val="22"/>
        </w:rPr>
        <w:t>t</w:t>
      </w:r>
      <w:r w:rsidRPr="00A52BD7">
        <w:rPr>
          <w:rFonts w:asciiTheme="minorHAnsi" w:hAnsiTheme="minorHAnsi" w:cstheme="minorHAnsi"/>
          <w:sz w:val="22"/>
          <w:szCs w:val="22"/>
        </w:rPr>
        <w:t xml:space="preserve">ank(s) and mixer(s), </w:t>
      </w:r>
      <w:r w:rsidR="004B0806">
        <w:rPr>
          <w:rFonts w:asciiTheme="minorHAnsi" w:hAnsiTheme="minorHAnsi" w:cstheme="minorHAnsi"/>
          <w:sz w:val="22"/>
          <w:szCs w:val="22"/>
        </w:rPr>
        <w:t>s</w:t>
      </w:r>
      <w:r w:rsidRPr="00A52BD7">
        <w:rPr>
          <w:rFonts w:asciiTheme="minorHAnsi" w:hAnsiTheme="minorHAnsi" w:cstheme="minorHAnsi"/>
          <w:sz w:val="22"/>
          <w:szCs w:val="22"/>
        </w:rPr>
        <w:t xml:space="preserve">lurry transfer pump, valving, and associated connection pipework, </w:t>
      </w:r>
      <w:r w:rsidR="004B0806">
        <w:rPr>
          <w:rFonts w:asciiTheme="minorHAnsi" w:hAnsiTheme="minorHAnsi" w:cstheme="minorHAnsi"/>
          <w:sz w:val="22"/>
          <w:szCs w:val="22"/>
        </w:rPr>
        <w:t>s</w:t>
      </w:r>
      <w:r w:rsidRPr="00A52BD7">
        <w:rPr>
          <w:rFonts w:asciiTheme="minorHAnsi" w:hAnsiTheme="minorHAnsi" w:cstheme="minorHAnsi"/>
          <w:sz w:val="22"/>
          <w:szCs w:val="22"/>
        </w:rPr>
        <w:t xml:space="preserve">torage </w:t>
      </w:r>
      <w:r w:rsidR="004B0806">
        <w:rPr>
          <w:rFonts w:asciiTheme="minorHAnsi" w:hAnsiTheme="minorHAnsi" w:cstheme="minorHAnsi"/>
          <w:sz w:val="22"/>
          <w:szCs w:val="22"/>
        </w:rPr>
        <w:t>t</w:t>
      </w:r>
      <w:r w:rsidRPr="00A52BD7">
        <w:rPr>
          <w:rFonts w:asciiTheme="minorHAnsi" w:hAnsiTheme="minorHAnsi" w:cstheme="minorHAnsi"/>
          <w:sz w:val="22"/>
          <w:szCs w:val="22"/>
        </w:rPr>
        <w:t xml:space="preserve">ank(s) and mixer(s), and </w:t>
      </w:r>
      <w:r w:rsidR="00A52BD7">
        <w:rPr>
          <w:rFonts w:asciiTheme="minorHAnsi" w:hAnsiTheme="minorHAnsi" w:cstheme="minorHAnsi"/>
          <w:sz w:val="22"/>
          <w:szCs w:val="22"/>
        </w:rPr>
        <w:t>a</w:t>
      </w:r>
      <w:r w:rsidRPr="00A52BD7">
        <w:rPr>
          <w:rFonts w:asciiTheme="minorHAnsi" w:hAnsiTheme="minorHAnsi" w:cstheme="minorHAnsi"/>
          <w:sz w:val="22"/>
          <w:szCs w:val="22"/>
        </w:rPr>
        <w:t>ll other associated probes, valves, and mechanisms.</w:t>
      </w:r>
      <w:r w:rsidR="00F84D85" w:rsidRPr="00A52BD7">
        <w:rPr>
          <w:rFonts w:asciiTheme="minorHAnsi" w:hAnsiTheme="minorHAnsi" w:cstheme="minorHAnsi"/>
          <w:sz w:val="22"/>
          <w:szCs w:val="22"/>
        </w:rPr>
        <w:t xml:space="preserve">  Communicate </w:t>
      </w:r>
      <w:r w:rsidR="00A52BD7">
        <w:rPr>
          <w:rFonts w:asciiTheme="minorHAnsi" w:hAnsiTheme="minorHAnsi" w:cstheme="minorHAnsi"/>
          <w:sz w:val="22"/>
          <w:szCs w:val="22"/>
        </w:rPr>
        <w:t>r</w:t>
      </w:r>
      <w:r w:rsidR="00F84D85" w:rsidRPr="00A52BD7">
        <w:rPr>
          <w:rFonts w:asciiTheme="minorHAnsi" w:hAnsiTheme="minorHAnsi" w:cstheme="minorHAnsi"/>
          <w:sz w:val="22"/>
          <w:szCs w:val="22"/>
        </w:rPr>
        <w:t>eplacement items needed for critical machinery operation.</w:t>
      </w:r>
    </w:p>
    <w:p w14:paraId="1627DF48" w14:textId="570ACEC8" w:rsidR="006813F5" w:rsidRPr="00A52BD7" w:rsidRDefault="00A52BD7" w:rsidP="00A52BD7">
      <w:pPr>
        <w:pStyle w:val="ListParagraph"/>
        <w:numPr>
          <w:ilvl w:val="0"/>
          <w:numId w:val="7"/>
        </w:numPr>
        <w:ind w:left="36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6813F5" w:rsidRPr="00A52BD7">
        <w:rPr>
          <w:rFonts w:asciiTheme="minorHAnsi" w:hAnsiTheme="minorHAnsi" w:cstheme="minorHAnsi"/>
          <w:sz w:val="22"/>
          <w:szCs w:val="22"/>
        </w:rPr>
        <w:t xml:space="preserve">anage the inventories of MgO raw material, water in the water storage tank, dispersants, and finished </w:t>
      </w:r>
      <w:proofErr w:type="gramStart"/>
      <w:r w:rsidR="006813F5" w:rsidRPr="00A52BD7">
        <w:rPr>
          <w:rFonts w:asciiTheme="minorHAnsi" w:hAnsiTheme="minorHAnsi" w:cstheme="minorHAnsi"/>
          <w:sz w:val="22"/>
          <w:szCs w:val="22"/>
        </w:rPr>
        <w:t>Mg(</w:t>
      </w:r>
      <w:proofErr w:type="gramEnd"/>
      <w:r w:rsidR="006813F5" w:rsidRPr="00A52BD7">
        <w:rPr>
          <w:rFonts w:asciiTheme="minorHAnsi" w:hAnsiTheme="minorHAnsi" w:cstheme="minorHAnsi"/>
          <w:sz w:val="22"/>
          <w:szCs w:val="22"/>
        </w:rPr>
        <w:t>OH)2 product in the storage tanks</w:t>
      </w:r>
      <w:r>
        <w:rPr>
          <w:rFonts w:asciiTheme="minorHAnsi" w:hAnsiTheme="minorHAnsi" w:cstheme="minorHAnsi"/>
          <w:sz w:val="22"/>
          <w:szCs w:val="22"/>
        </w:rPr>
        <w:t xml:space="preserve"> in coordination with </w:t>
      </w:r>
      <w:r w:rsidR="00A03D8F" w:rsidRPr="00A52BD7">
        <w:rPr>
          <w:rFonts w:asciiTheme="minorHAnsi" w:hAnsiTheme="minorHAnsi" w:cstheme="minorHAnsi"/>
          <w:sz w:val="22"/>
          <w:szCs w:val="22"/>
        </w:rPr>
        <w:t>Corporate Administration</w:t>
      </w:r>
      <w:r w:rsidR="006813F5" w:rsidRPr="00A52BD7">
        <w:rPr>
          <w:rFonts w:asciiTheme="minorHAnsi" w:hAnsiTheme="minorHAnsi" w:cstheme="minorHAnsi"/>
          <w:sz w:val="22"/>
          <w:szCs w:val="22"/>
        </w:rPr>
        <w:t>.</w:t>
      </w:r>
    </w:p>
    <w:p w14:paraId="3DF427F3" w14:textId="07FA47BB" w:rsidR="00A03D8F" w:rsidRPr="00A52BD7" w:rsidRDefault="00A03D8F" w:rsidP="00A52BD7">
      <w:pPr>
        <w:numPr>
          <w:ilvl w:val="0"/>
          <w:numId w:val="7"/>
        </w:numPr>
        <w:snapToGrid w:val="0"/>
        <w:ind w:left="360" w:hanging="180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Properly build trial storage tanks and appropriately plumb feed systems.</w:t>
      </w:r>
    </w:p>
    <w:p w14:paraId="70616E56" w14:textId="6B3D231A" w:rsidR="00F84D85" w:rsidRPr="00A52BD7" w:rsidRDefault="00A03D8F" w:rsidP="4DC853A5">
      <w:pPr>
        <w:pStyle w:val="ListParagraph"/>
        <w:numPr>
          <w:ilvl w:val="0"/>
          <w:numId w:val="7"/>
        </w:numPr>
        <w:ind w:left="360" w:hanging="180"/>
      </w:pPr>
      <w:r w:rsidRPr="4DC853A5">
        <w:rPr>
          <w:rFonts w:asciiTheme="minorHAnsi" w:hAnsiTheme="minorHAnsi" w:cstheme="minorBidi"/>
          <w:sz w:val="22"/>
          <w:szCs w:val="22"/>
        </w:rPr>
        <w:t xml:space="preserve">Transfer </w:t>
      </w:r>
      <w:proofErr w:type="gramStart"/>
      <w:r w:rsidRPr="4DC853A5">
        <w:rPr>
          <w:rFonts w:asciiTheme="minorHAnsi" w:hAnsiTheme="minorHAnsi" w:cstheme="minorBidi"/>
          <w:sz w:val="22"/>
          <w:szCs w:val="22"/>
        </w:rPr>
        <w:t>Mg(</w:t>
      </w:r>
      <w:proofErr w:type="gramEnd"/>
      <w:r w:rsidRPr="4DC853A5">
        <w:rPr>
          <w:rFonts w:asciiTheme="minorHAnsi" w:hAnsiTheme="minorHAnsi" w:cstheme="minorBidi"/>
          <w:sz w:val="22"/>
          <w:szCs w:val="22"/>
        </w:rPr>
        <w:t xml:space="preserve">OH)2 slurry using good manufacturing practices </w:t>
      </w:r>
      <w:r w:rsidR="0463B066" w:rsidRPr="4DC853A5">
        <w:rPr>
          <w:rFonts w:asciiTheme="minorHAnsi" w:hAnsiTheme="minorHAnsi" w:cstheme="minorBidi"/>
          <w:sz w:val="22"/>
          <w:szCs w:val="22"/>
        </w:rPr>
        <w:t>and per standard operating procedures</w:t>
      </w:r>
    </w:p>
    <w:p w14:paraId="5C723C94" w14:textId="17AA28B9" w:rsidR="00F84D85" w:rsidRPr="00A52BD7" w:rsidRDefault="00A03D8F" w:rsidP="4DC853A5">
      <w:pPr>
        <w:pStyle w:val="ListParagraph"/>
        <w:numPr>
          <w:ilvl w:val="0"/>
          <w:numId w:val="7"/>
        </w:numPr>
        <w:ind w:left="360" w:hanging="180"/>
      </w:pPr>
      <w:r w:rsidRPr="4DC853A5">
        <w:rPr>
          <w:rFonts w:asciiTheme="minorHAnsi" w:hAnsiTheme="minorHAnsi" w:cstheme="minorBidi"/>
          <w:sz w:val="22"/>
          <w:szCs w:val="22"/>
        </w:rPr>
        <w:t>Transfer material from railcars into tanks</w:t>
      </w:r>
      <w:r w:rsidR="00F84D85" w:rsidRPr="4DC853A5">
        <w:rPr>
          <w:rFonts w:asciiTheme="minorHAnsi" w:hAnsiTheme="minorHAnsi" w:cstheme="minorBidi"/>
          <w:sz w:val="22"/>
          <w:szCs w:val="22"/>
        </w:rPr>
        <w:t>.  Assist drivers with rail loading, unloading operations, and truck loadout</w:t>
      </w:r>
      <w:r w:rsidR="00A52BD7" w:rsidRPr="4DC853A5">
        <w:rPr>
          <w:rFonts w:asciiTheme="minorHAnsi" w:hAnsiTheme="minorHAnsi" w:cstheme="minorBidi"/>
          <w:sz w:val="22"/>
          <w:szCs w:val="22"/>
        </w:rPr>
        <w:t>.</w:t>
      </w:r>
    </w:p>
    <w:p w14:paraId="64E6E2F4" w14:textId="06B7E86A" w:rsidR="00A03D8F" w:rsidRPr="00A52BD7" w:rsidRDefault="00A03D8F" w:rsidP="00A52BD7">
      <w:pPr>
        <w:pStyle w:val="ListParagraph"/>
        <w:numPr>
          <w:ilvl w:val="0"/>
          <w:numId w:val="7"/>
        </w:numPr>
        <w:ind w:left="360" w:hanging="180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Repackage, debulk, or transfer a variety of products into different packaging (all products are non-hazardous)</w:t>
      </w:r>
      <w:r w:rsidR="00A52BD7">
        <w:rPr>
          <w:rFonts w:asciiTheme="minorHAnsi" w:hAnsiTheme="minorHAnsi" w:cstheme="minorHAnsi"/>
          <w:sz w:val="22"/>
          <w:szCs w:val="22"/>
        </w:rPr>
        <w:t>.</w:t>
      </w:r>
    </w:p>
    <w:p w14:paraId="1E2C91A4" w14:textId="585BEFE4" w:rsidR="00A03D8F" w:rsidRPr="00A52BD7" w:rsidRDefault="00A03D8F" w:rsidP="00A52BD7">
      <w:pPr>
        <w:pStyle w:val="ListParagraph"/>
        <w:numPr>
          <w:ilvl w:val="0"/>
          <w:numId w:val="7"/>
        </w:numPr>
        <w:ind w:left="360" w:hanging="180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Safely operate a forklift</w:t>
      </w:r>
      <w:r w:rsidR="00A52BD7">
        <w:rPr>
          <w:rFonts w:asciiTheme="minorHAnsi" w:hAnsiTheme="minorHAnsi" w:cstheme="minorHAnsi"/>
          <w:sz w:val="22"/>
          <w:szCs w:val="22"/>
        </w:rPr>
        <w:t>.</w:t>
      </w:r>
    </w:p>
    <w:p w14:paraId="2EDC1027" w14:textId="162DFDF2" w:rsidR="00A03D8F" w:rsidRPr="00A52BD7" w:rsidRDefault="00A03D8F" w:rsidP="00A52BD7">
      <w:pPr>
        <w:pStyle w:val="ListParagraph"/>
        <w:numPr>
          <w:ilvl w:val="0"/>
          <w:numId w:val="7"/>
        </w:numPr>
        <w:ind w:left="360" w:hanging="180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 xml:space="preserve">Communicate safety hazards to </w:t>
      </w:r>
      <w:r w:rsidR="00A52BD7">
        <w:rPr>
          <w:rFonts w:asciiTheme="minorHAnsi" w:hAnsiTheme="minorHAnsi" w:cstheme="minorHAnsi"/>
          <w:sz w:val="22"/>
          <w:szCs w:val="22"/>
        </w:rPr>
        <w:t xml:space="preserve">the </w:t>
      </w:r>
      <w:r w:rsidRPr="00A52BD7">
        <w:rPr>
          <w:rFonts w:asciiTheme="minorHAnsi" w:hAnsiTheme="minorHAnsi" w:cstheme="minorHAnsi"/>
          <w:sz w:val="22"/>
          <w:szCs w:val="22"/>
        </w:rPr>
        <w:t xml:space="preserve">Operations Manager or Corporate Safety </w:t>
      </w:r>
      <w:proofErr w:type="gramStart"/>
      <w:r w:rsidRPr="00A52BD7">
        <w:rPr>
          <w:rFonts w:asciiTheme="minorHAnsi" w:hAnsiTheme="minorHAnsi" w:cstheme="minorHAnsi"/>
          <w:sz w:val="22"/>
          <w:szCs w:val="22"/>
        </w:rPr>
        <w:t>immediately</w:t>
      </w:r>
      <w:r w:rsidR="00A52BD7">
        <w:rPr>
          <w:rFonts w:asciiTheme="minorHAnsi" w:hAnsiTheme="minorHAnsi" w:cstheme="minorHAnsi"/>
          <w:sz w:val="22"/>
          <w:szCs w:val="22"/>
        </w:rPr>
        <w:t>,</w:t>
      </w:r>
      <w:r w:rsidRPr="00A52BD7">
        <w:rPr>
          <w:rFonts w:asciiTheme="minorHAnsi" w:hAnsiTheme="minorHAnsi" w:cstheme="minorHAnsi"/>
          <w:sz w:val="22"/>
          <w:szCs w:val="22"/>
        </w:rPr>
        <w:t xml:space="preserve"> and</w:t>
      </w:r>
      <w:proofErr w:type="gramEnd"/>
      <w:r w:rsidRPr="00A52BD7">
        <w:rPr>
          <w:rFonts w:asciiTheme="minorHAnsi" w:hAnsiTheme="minorHAnsi" w:cstheme="minorHAnsi"/>
          <w:sz w:val="22"/>
          <w:szCs w:val="22"/>
        </w:rPr>
        <w:t xml:space="preserve"> provide feedback on the safety and effectiveness of processes for continual improvement.</w:t>
      </w:r>
    </w:p>
    <w:p w14:paraId="4B647E43" w14:textId="5B23928E" w:rsidR="00A03D8F" w:rsidRPr="00A52BD7" w:rsidRDefault="00A03D8F" w:rsidP="00A52BD7">
      <w:pPr>
        <w:pStyle w:val="ListParagraph"/>
        <w:numPr>
          <w:ilvl w:val="0"/>
          <w:numId w:val="7"/>
        </w:numPr>
        <w:ind w:left="360" w:hanging="180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Assist in projects and equipment troubleshooting with Management, especially for instances that require additional equipment or manpower.</w:t>
      </w:r>
    </w:p>
    <w:p w14:paraId="1992E53B" w14:textId="0A055B0E" w:rsidR="006813F5" w:rsidRPr="00A52BD7" w:rsidRDefault="006813F5" w:rsidP="00A52BD7">
      <w:pPr>
        <w:pStyle w:val="ListParagraph"/>
        <w:numPr>
          <w:ilvl w:val="0"/>
          <w:numId w:val="7"/>
        </w:numPr>
        <w:ind w:left="360" w:hanging="180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Maintain highly effective communications with Operations Manager, Safety, other Facility Operators, Corporate Admin Personnel, and Dispatch</w:t>
      </w:r>
      <w:r w:rsidR="00A52BD7" w:rsidRPr="00A52BD7">
        <w:rPr>
          <w:rFonts w:asciiTheme="minorHAnsi" w:hAnsiTheme="minorHAnsi" w:cstheme="minorHAnsi"/>
          <w:sz w:val="22"/>
          <w:szCs w:val="22"/>
        </w:rPr>
        <w:t>.</w:t>
      </w:r>
    </w:p>
    <w:p w14:paraId="69ECD5F6" w14:textId="77777777" w:rsidR="00F84D85" w:rsidRPr="00A52BD7" w:rsidRDefault="004941E7" w:rsidP="00A52BD7">
      <w:pPr>
        <w:pStyle w:val="DefaultText"/>
        <w:numPr>
          <w:ilvl w:val="0"/>
          <w:numId w:val="7"/>
        </w:numPr>
        <w:overflowPunct w:val="0"/>
        <w:spacing w:line="276" w:lineRule="auto"/>
        <w:ind w:left="3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Comply with all Company Safety Policies to ensure personal safety and the safety of coworkers</w:t>
      </w:r>
      <w:r w:rsidR="00A03D8F" w:rsidRPr="00A52BD7">
        <w:rPr>
          <w:rFonts w:asciiTheme="minorHAnsi" w:hAnsiTheme="minorHAnsi" w:cstheme="minorHAnsi"/>
          <w:sz w:val="22"/>
          <w:szCs w:val="22"/>
        </w:rPr>
        <w:t>, working with Safety Manager to ensure the facility and operation meet company and regulatory agency requirements</w:t>
      </w:r>
      <w:r w:rsidRPr="00A52BD7">
        <w:rPr>
          <w:rFonts w:asciiTheme="minorHAnsi" w:hAnsiTheme="minorHAnsi" w:cstheme="minorHAnsi"/>
          <w:sz w:val="22"/>
          <w:szCs w:val="22"/>
        </w:rPr>
        <w:t>.</w:t>
      </w:r>
    </w:p>
    <w:p w14:paraId="7B9D8976" w14:textId="727489A9" w:rsidR="00F84D85" w:rsidRPr="00A52BD7" w:rsidRDefault="004941E7" w:rsidP="00A52BD7">
      <w:pPr>
        <w:pStyle w:val="DefaultText"/>
        <w:numPr>
          <w:ilvl w:val="0"/>
          <w:numId w:val="7"/>
        </w:numPr>
        <w:overflowPunct w:val="0"/>
        <w:spacing w:line="276" w:lineRule="auto"/>
        <w:ind w:left="3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Maintaining a clean</w:t>
      </w:r>
      <w:r w:rsidR="00A03D8F" w:rsidRPr="00A52BD7">
        <w:rPr>
          <w:rFonts w:asciiTheme="minorHAnsi" w:hAnsiTheme="minorHAnsi" w:cstheme="minorHAnsi"/>
          <w:sz w:val="22"/>
          <w:szCs w:val="22"/>
        </w:rPr>
        <w:t>, organized,</w:t>
      </w:r>
      <w:r w:rsidRPr="00A52BD7">
        <w:rPr>
          <w:rFonts w:asciiTheme="minorHAnsi" w:hAnsiTheme="minorHAnsi" w:cstheme="minorHAnsi"/>
          <w:sz w:val="22"/>
          <w:szCs w:val="22"/>
        </w:rPr>
        <w:t xml:space="preserve"> and safe working </w:t>
      </w:r>
      <w:r w:rsidR="00A03D8F" w:rsidRPr="00A52BD7">
        <w:rPr>
          <w:rFonts w:asciiTheme="minorHAnsi" w:hAnsiTheme="minorHAnsi" w:cstheme="minorHAnsi"/>
          <w:sz w:val="22"/>
          <w:szCs w:val="22"/>
        </w:rPr>
        <w:t xml:space="preserve">and storage </w:t>
      </w:r>
      <w:r w:rsidRPr="00A52BD7">
        <w:rPr>
          <w:rFonts w:asciiTheme="minorHAnsi" w:hAnsiTheme="minorHAnsi" w:cstheme="minorHAnsi"/>
          <w:sz w:val="22"/>
          <w:szCs w:val="22"/>
        </w:rPr>
        <w:t>environment</w:t>
      </w:r>
      <w:r w:rsidR="006813F5" w:rsidRPr="00A52BD7">
        <w:rPr>
          <w:rFonts w:asciiTheme="minorHAnsi" w:hAnsiTheme="minorHAnsi" w:cstheme="minorHAnsi"/>
          <w:sz w:val="22"/>
          <w:szCs w:val="22"/>
        </w:rPr>
        <w:t>.</w:t>
      </w:r>
      <w:r w:rsidR="00A52BD7" w:rsidRPr="00A52BD7">
        <w:rPr>
          <w:rFonts w:asciiTheme="minorHAnsi" w:hAnsiTheme="minorHAnsi" w:cstheme="minorHAnsi"/>
          <w:sz w:val="22"/>
          <w:szCs w:val="22"/>
        </w:rPr>
        <w:t xml:space="preserve">  Assist in implementing process improvements.</w:t>
      </w:r>
    </w:p>
    <w:p w14:paraId="41D7504A" w14:textId="77777777" w:rsidR="00A52BD7" w:rsidRPr="00A52BD7" w:rsidRDefault="00A52BD7" w:rsidP="00A52BD7">
      <w:pPr>
        <w:pStyle w:val="DefaultText"/>
        <w:overflowPunct w:val="0"/>
        <w:spacing w:line="276" w:lineRule="auto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4346694D" w14:textId="63AEBEB7" w:rsidR="003226B2" w:rsidRPr="00A52BD7" w:rsidRDefault="003226B2" w:rsidP="00A52BD7">
      <w:pPr>
        <w:pStyle w:val="DefaultText"/>
        <w:overflowPunct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 xml:space="preserve">This position reports to the </w:t>
      </w:r>
      <w:r w:rsidR="006813F5" w:rsidRPr="00A52BD7">
        <w:rPr>
          <w:rFonts w:asciiTheme="minorHAnsi" w:hAnsiTheme="minorHAnsi" w:cstheme="minorHAnsi"/>
          <w:sz w:val="22"/>
          <w:szCs w:val="22"/>
        </w:rPr>
        <w:t>Corporate Operations Manager</w:t>
      </w:r>
    </w:p>
    <w:p w14:paraId="5AF9EF76" w14:textId="77777777" w:rsidR="00A52BD7" w:rsidRPr="00A52BD7" w:rsidRDefault="00A52BD7" w:rsidP="00A52BD7">
      <w:pPr>
        <w:pStyle w:val="listheading"/>
        <w:spacing w:after="0" w:line="276" w:lineRule="auto"/>
        <w:rPr>
          <w:rFonts w:asciiTheme="minorHAnsi" w:hAnsiTheme="minorHAnsi" w:cstheme="minorHAnsi"/>
          <w:b w:val="0"/>
          <w:sz w:val="16"/>
          <w:szCs w:val="16"/>
        </w:rPr>
      </w:pPr>
    </w:p>
    <w:p w14:paraId="7F42873C" w14:textId="7C30109A" w:rsidR="003226B2" w:rsidRPr="00A52BD7" w:rsidRDefault="00043319" w:rsidP="00A52BD7">
      <w:pPr>
        <w:pStyle w:val="listheading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2BD7">
        <w:rPr>
          <w:rFonts w:asciiTheme="minorHAnsi" w:hAnsiTheme="minorHAnsi" w:cstheme="minorHAnsi"/>
          <w:bCs/>
          <w:sz w:val="22"/>
          <w:szCs w:val="22"/>
        </w:rPr>
        <w:t>Experience And Educational Criteria</w:t>
      </w:r>
    </w:p>
    <w:p w14:paraId="777CD88E" w14:textId="427C7AEE" w:rsidR="003226B2" w:rsidRPr="00A52BD7" w:rsidRDefault="006813F5" w:rsidP="4DC853A5">
      <w:pPr>
        <w:pStyle w:val="DefaultText"/>
        <w:numPr>
          <w:ilvl w:val="0"/>
          <w:numId w:val="7"/>
        </w:numPr>
        <w:overflowPunct w:val="0"/>
        <w:spacing w:line="276" w:lineRule="auto"/>
        <w:ind w:left="360" w:hanging="180"/>
        <w:textAlignment w:val="baseline"/>
        <w:rPr>
          <w:rFonts w:asciiTheme="minorHAnsi" w:hAnsiTheme="minorHAnsi" w:cstheme="minorBidi"/>
          <w:sz w:val="22"/>
          <w:szCs w:val="22"/>
        </w:rPr>
      </w:pPr>
      <w:r w:rsidRPr="4DC853A5">
        <w:rPr>
          <w:rFonts w:asciiTheme="minorHAnsi" w:hAnsiTheme="minorHAnsi" w:cstheme="minorBidi"/>
          <w:sz w:val="22"/>
          <w:szCs w:val="22"/>
        </w:rPr>
        <w:t>T</w:t>
      </w:r>
      <w:r w:rsidR="003226B2" w:rsidRPr="4DC853A5">
        <w:rPr>
          <w:rFonts w:asciiTheme="minorHAnsi" w:hAnsiTheme="minorHAnsi" w:cstheme="minorBidi"/>
          <w:sz w:val="22"/>
          <w:szCs w:val="22"/>
        </w:rPr>
        <w:t>wo years of chemical production</w:t>
      </w:r>
      <w:r w:rsidR="5DA405CF" w:rsidRPr="4DC853A5">
        <w:rPr>
          <w:rFonts w:asciiTheme="minorHAnsi" w:hAnsiTheme="minorHAnsi" w:cstheme="minorBidi"/>
          <w:sz w:val="22"/>
          <w:szCs w:val="22"/>
        </w:rPr>
        <w:t xml:space="preserve"> or</w:t>
      </w:r>
      <w:r w:rsidRPr="4DC853A5">
        <w:rPr>
          <w:rFonts w:asciiTheme="minorHAnsi" w:hAnsiTheme="minorHAnsi" w:cstheme="minorBidi"/>
          <w:sz w:val="22"/>
          <w:szCs w:val="22"/>
        </w:rPr>
        <w:t xml:space="preserve"> </w:t>
      </w:r>
      <w:r w:rsidR="00A52BD7" w:rsidRPr="4DC853A5">
        <w:rPr>
          <w:rFonts w:asciiTheme="minorHAnsi" w:hAnsiTheme="minorHAnsi" w:cstheme="minorBidi"/>
          <w:sz w:val="22"/>
          <w:szCs w:val="22"/>
        </w:rPr>
        <w:t xml:space="preserve">continuous process </w:t>
      </w:r>
      <w:r w:rsidRPr="4DC853A5">
        <w:rPr>
          <w:rFonts w:asciiTheme="minorHAnsi" w:hAnsiTheme="minorHAnsi" w:cstheme="minorBidi"/>
          <w:sz w:val="22"/>
          <w:szCs w:val="22"/>
        </w:rPr>
        <w:t>experience</w:t>
      </w:r>
      <w:r w:rsidR="00A52BD7" w:rsidRPr="4DC853A5">
        <w:rPr>
          <w:rFonts w:asciiTheme="minorHAnsi" w:hAnsiTheme="minorHAnsi" w:cstheme="minorBidi"/>
          <w:sz w:val="22"/>
          <w:szCs w:val="22"/>
        </w:rPr>
        <w:t>,</w:t>
      </w:r>
      <w:r w:rsidRPr="4DC853A5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Pr="4DC853A5">
        <w:rPr>
          <w:rFonts w:asciiTheme="minorHAnsi" w:hAnsiTheme="minorHAnsi" w:cstheme="minorBidi"/>
          <w:sz w:val="22"/>
          <w:szCs w:val="22"/>
        </w:rPr>
        <w:t>preferred</w:t>
      </w:r>
      <w:proofErr w:type="gramEnd"/>
    </w:p>
    <w:p w14:paraId="256AD4B2" w14:textId="516EBAC5" w:rsidR="00F84D85" w:rsidRPr="00A52BD7" w:rsidRDefault="00F84D85" w:rsidP="00A52BD7">
      <w:pPr>
        <w:pStyle w:val="DefaultText"/>
        <w:numPr>
          <w:ilvl w:val="0"/>
          <w:numId w:val="7"/>
        </w:numPr>
        <w:overflowPunct w:val="0"/>
        <w:spacing w:line="276" w:lineRule="auto"/>
        <w:ind w:left="3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Proven success as an independent worker, with strong self-starter and self-directed skills</w:t>
      </w:r>
    </w:p>
    <w:p w14:paraId="47A04B41" w14:textId="77777777" w:rsidR="00A52BD7" w:rsidRPr="00A52BD7" w:rsidRDefault="00A52BD7" w:rsidP="00A52BD7">
      <w:pPr>
        <w:pStyle w:val="DefaultText"/>
        <w:numPr>
          <w:ilvl w:val="0"/>
          <w:numId w:val="7"/>
        </w:numPr>
        <w:overflowPunct w:val="0"/>
        <w:spacing w:line="276" w:lineRule="auto"/>
        <w:ind w:left="3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Strong communication (verbal, electronic) and interpersonal skills, and ability to read, write, and speak English.</w:t>
      </w:r>
    </w:p>
    <w:p w14:paraId="6AB630BB" w14:textId="12AA315A" w:rsidR="003226B2" w:rsidRPr="00A52BD7" w:rsidRDefault="003226B2" w:rsidP="00A52BD7">
      <w:pPr>
        <w:pStyle w:val="DefaultText"/>
        <w:numPr>
          <w:ilvl w:val="0"/>
          <w:numId w:val="7"/>
        </w:numPr>
        <w:overflowPunct w:val="0"/>
        <w:spacing w:line="276" w:lineRule="auto"/>
        <w:ind w:left="3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2BD7">
        <w:rPr>
          <w:rFonts w:asciiTheme="minorHAnsi" w:hAnsiTheme="minorHAnsi" w:cstheme="minorHAnsi"/>
          <w:sz w:val="22"/>
          <w:szCs w:val="22"/>
        </w:rPr>
        <w:t>Strong computer skills</w:t>
      </w:r>
      <w:r w:rsidR="00A52BD7" w:rsidRPr="00A52BD7">
        <w:rPr>
          <w:rFonts w:asciiTheme="minorHAnsi" w:hAnsiTheme="minorHAnsi" w:cstheme="minorHAnsi"/>
          <w:sz w:val="22"/>
          <w:szCs w:val="22"/>
        </w:rPr>
        <w:t xml:space="preserve"> (Word, Excel, Email)</w:t>
      </w:r>
    </w:p>
    <w:p w14:paraId="6487DDF9" w14:textId="77777777" w:rsidR="00A52BD7" w:rsidRPr="00A52BD7" w:rsidRDefault="00A52BD7" w:rsidP="00A52BD7">
      <w:pPr>
        <w:pStyle w:val="Listbulletindented"/>
        <w:tabs>
          <w:tab w:val="clear" w:pos="720"/>
        </w:tabs>
        <w:spacing w:line="276" w:lineRule="auto"/>
        <w:ind w:left="0" w:firstLine="0"/>
        <w:rPr>
          <w:rFonts w:asciiTheme="minorHAnsi" w:hAnsiTheme="minorHAnsi" w:cstheme="minorHAnsi"/>
          <w:i/>
          <w:iCs/>
        </w:rPr>
      </w:pPr>
    </w:p>
    <w:p w14:paraId="2733A638" w14:textId="2A857173" w:rsidR="007D7A66" w:rsidRPr="00A52BD7" w:rsidRDefault="009D0CE2" w:rsidP="00A52BD7">
      <w:pPr>
        <w:pStyle w:val="Listbulletindented"/>
        <w:tabs>
          <w:tab w:val="clear" w:pos="720"/>
        </w:tabs>
        <w:spacing w:line="276" w:lineRule="auto"/>
        <w:ind w:left="0" w:firstLine="0"/>
        <w:rPr>
          <w:rFonts w:asciiTheme="minorHAnsi" w:hAnsiTheme="minorHAnsi" w:cstheme="minorHAnsi"/>
          <w:i/>
          <w:iCs/>
        </w:rPr>
      </w:pPr>
      <w:r w:rsidRPr="00A52BD7">
        <w:rPr>
          <w:rFonts w:asciiTheme="minorHAnsi" w:hAnsiTheme="minorHAnsi" w:cstheme="minorHAnsi"/>
          <w:i/>
          <w:iCs/>
        </w:rPr>
        <w:t xml:space="preserve">* The above list is not an all-inclusive list of duties and/or requirements.  You will be expected to perform various tasks as required by the </w:t>
      </w:r>
      <w:r w:rsidR="00980249" w:rsidRPr="00A52BD7">
        <w:rPr>
          <w:rFonts w:asciiTheme="minorHAnsi" w:hAnsiTheme="minorHAnsi" w:cstheme="minorHAnsi"/>
          <w:i/>
          <w:iCs/>
        </w:rPr>
        <w:t xml:space="preserve">company and/or federal and state </w:t>
      </w:r>
      <w:r w:rsidR="00A52BD7" w:rsidRPr="00A52BD7">
        <w:rPr>
          <w:rFonts w:asciiTheme="minorHAnsi" w:hAnsiTheme="minorHAnsi" w:cstheme="minorHAnsi"/>
          <w:i/>
          <w:iCs/>
        </w:rPr>
        <w:t>regulations</w:t>
      </w:r>
      <w:r w:rsidRPr="00A52BD7">
        <w:rPr>
          <w:rFonts w:asciiTheme="minorHAnsi" w:hAnsiTheme="minorHAnsi" w:cstheme="minorHAnsi"/>
          <w:i/>
          <w:iCs/>
        </w:rPr>
        <w:t>.  As business objectives changes, so too may your duties.</w:t>
      </w:r>
      <w:r w:rsidRPr="00A52BD7">
        <w:rPr>
          <w:rFonts w:asciiTheme="minorHAnsi" w:hAnsiTheme="minorHAnsi" w:cstheme="minorHAnsi"/>
          <w:i/>
          <w:iCs/>
        </w:rPr>
        <w:br/>
      </w:r>
    </w:p>
    <w:sectPr w:rsidR="007D7A66" w:rsidRPr="00A52BD7" w:rsidSect="00226E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7726"/>
    <w:multiLevelType w:val="hybridMultilevel"/>
    <w:tmpl w:val="595EBE56"/>
    <w:lvl w:ilvl="0" w:tplc="5EE8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2EA1"/>
    <w:multiLevelType w:val="hybridMultilevel"/>
    <w:tmpl w:val="FDD45BA8"/>
    <w:lvl w:ilvl="0" w:tplc="E4343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657EA"/>
    <w:multiLevelType w:val="multilevel"/>
    <w:tmpl w:val="DA7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4147B"/>
    <w:multiLevelType w:val="multilevel"/>
    <w:tmpl w:val="EF0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C26C1"/>
    <w:multiLevelType w:val="hybridMultilevel"/>
    <w:tmpl w:val="D8D60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0E4C29"/>
    <w:multiLevelType w:val="hybridMultilevel"/>
    <w:tmpl w:val="F250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641"/>
    <w:multiLevelType w:val="multilevel"/>
    <w:tmpl w:val="EAA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A7BB3"/>
    <w:multiLevelType w:val="multilevel"/>
    <w:tmpl w:val="9ED6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B01F2"/>
    <w:multiLevelType w:val="hybridMultilevel"/>
    <w:tmpl w:val="A70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B4345"/>
    <w:multiLevelType w:val="multilevel"/>
    <w:tmpl w:val="056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24406"/>
    <w:multiLevelType w:val="hybridMultilevel"/>
    <w:tmpl w:val="9EC0C112"/>
    <w:lvl w:ilvl="0" w:tplc="5EE8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5734016">
    <w:abstractNumId w:val="11"/>
  </w:num>
  <w:num w:numId="2" w16cid:durableId="136580756">
    <w:abstractNumId w:val="2"/>
  </w:num>
  <w:num w:numId="3" w16cid:durableId="1292439736">
    <w:abstractNumId w:val="0"/>
  </w:num>
  <w:num w:numId="4" w16cid:durableId="1498960584">
    <w:abstractNumId w:val="10"/>
  </w:num>
  <w:num w:numId="5" w16cid:durableId="129908804">
    <w:abstractNumId w:val="9"/>
  </w:num>
  <w:num w:numId="6" w16cid:durableId="767308981">
    <w:abstractNumId w:val="4"/>
  </w:num>
  <w:num w:numId="7" w16cid:durableId="2027362846">
    <w:abstractNumId w:val="8"/>
  </w:num>
  <w:num w:numId="8" w16cid:durableId="1985502181">
    <w:abstractNumId w:val="5"/>
  </w:num>
  <w:num w:numId="9" w16cid:durableId="2039577021">
    <w:abstractNumId w:val="7"/>
  </w:num>
  <w:num w:numId="10" w16cid:durableId="254289132">
    <w:abstractNumId w:val="6"/>
  </w:num>
  <w:num w:numId="11" w16cid:durableId="628513431">
    <w:abstractNumId w:val="3"/>
  </w:num>
  <w:num w:numId="12" w16cid:durableId="182539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C2"/>
    <w:rsid w:val="00043319"/>
    <w:rsid w:val="00057F28"/>
    <w:rsid w:val="00140F2C"/>
    <w:rsid w:val="0016198A"/>
    <w:rsid w:val="001628AE"/>
    <w:rsid w:val="00163905"/>
    <w:rsid w:val="00226EC2"/>
    <w:rsid w:val="003226B2"/>
    <w:rsid w:val="00363DF5"/>
    <w:rsid w:val="003970AF"/>
    <w:rsid w:val="003F659C"/>
    <w:rsid w:val="00463589"/>
    <w:rsid w:val="00480149"/>
    <w:rsid w:val="004941E7"/>
    <w:rsid w:val="004B0806"/>
    <w:rsid w:val="00552C41"/>
    <w:rsid w:val="006813F5"/>
    <w:rsid w:val="00691DF9"/>
    <w:rsid w:val="00764B85"/>
    <w:rsid w:val="007D7A66"/>
    <w:rsid w:val="00804D68"/>
    <w:rsid w:val="00810E0F"/>
    <w:rsid w:val="00811668"/>
    <w:rsid w:val="00874EFD"/>
    <w:rsid w:val="008C4D73"/>
    <w:rsid w:val="00923C38"/>
    <w:rsid w:val="00973387"/>
    <w:rsid w:val="00980249"/>
    <w:rsid w:val="00993CE1"/>
    <w:rsid w:val="009B3109"/>
    <w:rsid w:val="009B331B"/>
    <w:rsid w:val="009D0CE2"/>
    <w:rsid w:val="009E7188"/>
    <w:rsid w:val="00A03D8F"/>
    <w:rsid w:val="00A331E9"/>
    <w:rsid w:val="00A456D2"/>
    <w:rsid w:val="00A52BD7"/>
    <w:rsid w:val="00AF710E"/>
    <w:rsid w:val="00B025A2"/>
    <w:rsid w:val="00B03423"/>
    <w:rsid w:val="00B4089D"/>
    <w:rsid w:val="00B57DBC"/>
    <w:rsid w:val="00BE029E"/>
    <w:rsid w:val="00CD1DE3"/>
    <w:rsid w:val="00D1659D"/>
    <w:rsid w:val="00D21556"/>
    <w:rsid w:val="00D730A0"/>
    <w:rsid w:val="00DC25EC"/>
    <w:rsid w:val="00DD0E6E"/>
    <w:rsid w:val="00E35BA4"/>
    <w:rsid w:val="00E93CF9"/>
    <w:rsid w:val="00EB74C0"/>
    <w:rsid w:val="00F35E12"/>
    <w:rsid w:val="00F62ED1"/>
    <w:rsid w:val="00F64483"/>
    <w:rsid w:val="00F84D85"/>
    <w:rsid w:val="00FC7987"/>
    <w:rsid w:val="0463B066"/>
    <w:rsid w:val="0A2BC533"/>
    <w:rsid w:val="0AD3B572"/>
    <w:rsid w:val="133B44CD"/>
    <w:rsid w:val="18FD3625"/>
    <w:rsid w:val="1A5EF600"/>
    <w:rsid w:val="20B6C4F0"/>
    <w:rsid w:val="2118CE40"/>
    <w:rsid w:val="21864B13"/>
    <w:rsid w:val="28CF63A5"/>
    <w:rsid w:val="39ACDD97"/>
    <w:rsid w:val="3E67265D"/>
    <w:rsid w:val="46723842"/>
    <w:rsid w:val="47AB905D"/>
    <w:rsid w:val="493F730E"/>
    <w:rsid w:val="4DC853A5"/>
    <w:rsid w:val="513B84F2"/>
    <w:rsid w:val="5467B397"/>
    <w:rsid w:val="555C0388"/>
    <w:rsid w:val="58D4C0EA"/>
    <w:rsid w:val="58FECF98"/>
    <w:rsid w:val="5BE0310B"/>
    <w:rsid w:val="5C16821A"/>
    <w:rsid w:val="5DA405CF"/>
    <w:rsid w:val="5E4DC437"/>
    <w:rsid w:val="62433103"/>
    <w:rsid w:val="6C746754"/>
    <w:rsid w:val="6DF04976"/>
    <w:rsid w:val="7127EA38"/>
    <w:rsid w:val="75997320"/>
    <w:rsid w:val="75F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A6C9"/>
  <w15:docId w15:val="{EEDD3DBF-E246-42DD-9FFB-3731CEF9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C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EC2"/>
    <w:pPr>
      <w:keepNext/>
      <w:spacing w:before="240" w:after="60"/>
      <w:outlineLvl w:val="0"/>
    </w:pPr>
    <w:rPr>
      <w:rFonts w:ascii="Arial" w:hAnsi="Arial" w:cs="Arial"/>
      <w:b/>
      <w:bCs/>
      <w:color w:val="80808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EC2"/>
    <w:rPr>
      <w:rFonts w:ascii="Arial" w:eastAsia="Times New Roman" w:hAnsi="Arial" w:cs="Arial"/>
      <w:b/>
      <w:bCs/>
      <w:color w:val="808080"/>
      <w:kern w:val="32"/>
      <w:sz w:val="32"/>
      <w:szCs w:val="32"/>
    </w:rPr>
  </w:style>
  <w:style w:type="paragraph" w:customStyle="1" w:styleId="listheading">
    <w:name w:val="list heading"/>
    <w:basedOn w:val="Normal"/>
    <w:rsid w:val="00226EC2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226EC2"/>
    <w:pPr>
      <w:contextualSpacing w:val="0"/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226EC2"/>
    <w:rPr>
      <w:rFonts w:ascii="Trebuchet MS" w:hAnsi="Trebuchet MS"/>
    </w:rPr>
  </w:style>
  <w:style w:type="paragraph" w:styleId="ListBullet">
    <w:name w:val="List Bullet"/>
    <w:basedOn w:val="Normal"/>
    <w:uiPriority w:val="99"/>
    <w:semiHidden/>
    <w:unhideWhenUsed/>
    <w:rsid w:val="00226EC2"/>
    <w:pPr>
      <w:tabs>
        <w:tab w:val="num" w:pos="720"/>
      </w:tabs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C2"/>
    <w:rPr>
      <w:rFonts w:ascii="Tahoma" w:eastAsia="Times New Roman" w:hAnsi="Tahoma" w:cs="Tahoma"/>
      <w:sz w:val="16"/>
      <w:szCs w:val="16"/>
    </w:rPr>
  </w:style>
  <w:style w:type="character" w:customStyle="1" w:styleId="jdpsectionheading">
    <w:name w:val="jdpsectionheading"/>
    <w:rsid w:val="009D0CE2"/>
  </w:style>
  <w:style w:type="paragraph" w:customStyle="1" w:styleId="DefaultText">
    <w:name w:val="Default Text"/>
    <w:basedOn w:val="Normal"/>
    <w:rsid w:val="00A331E9"/>
    <w:pPr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B025A2"/>
    <w:pPr>
      <w:ind w:left="720"/>
      <w:contextualSpacing/>
    </w:pPr>
  </w:style>
  <w:style w:type="paragraph" w:styleId="Revision">
    <w:name w:val="Revision"/>
    <w:hidden/>
    <w:uiPriority w:val="99"/>
    <w:semiHidden/>
    <w:rsid w:val="00EB74C0"/>
    <w:rPr>
      <w:rFonts w:ascii="Times New Roman" w:eastAsia="Times New Roman" w:hAnsi="Times New Roman"/>
      <w:sz w:val="24"/>
      <w:szCs w:val="24"/>
    </w:rPr>
  </w:style>
  <w:style w:type="character" w:customStyle="1" w:styleId="zmsearchresult">
    <w:name w:val="zmsearchresult"/>
    <w:basedOn w:val="DefaultParagraphFont"/>
    <w:rsid w:val="0049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71E4CE9F89944BE9C02695B36152F" ma:contentTypeVersion="17" ma:contentTypeDescription="Create a new document." ma:contentTypeScope="" ma:versionID="84a8d54b82aa042072164f5f5115a485">
  <xsd:schema xmlns:xsd="http://www.w3.org/2001/XMLSchema" xmlns:xs="http://www.w3.org/2001/XMLSchema" xmlns:p="http://schemas.microsoft.com/office/2006/metadata/properties" xmlns:ns2="df93e331-1b4a-42c4-9e72-7ff276427dee" xmlns:ns3="22ee27b6-4766-4e3f-9c34-cc28d476d071" targetNamespace="http://schemas.microsoft.com/office/2006/metadata/properties" ma:root="true" ma:fieldsID="88f6427f69c52f97de58933e0a21c023" ns2:_="" ns3:_="">
    <xsd:import namespace="df93e331-1b4a-42c4-9e72-7ff276427dee"/>
    <xsd:import namespace="22ee27b6-4766-4e3f-9c34-cc28d476d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3e331-1b4a-42c4-9e72-7ff276427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bc8d9-b6b3-4e4c-aa1a-d0c61ec52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e27b6-4766-4e3f-9c34-cc28d476d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ed9fc-7330-4be9-bd5a-e71d0bdbdb4d}" ma:internalName="TaxCatchAll" ma:showField="CatchAllData" ma:web="22ee27b6-4766-4e3f-9c34-cc28d476d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93e331-1b4a-42c4-9e72-7ff276427dee">
      <Terms xmlns="http://schemas.microsoft.com/office/infopath/2007/PartnerControls"/>
    </lcf76f155ced4ddcb4097134ff3c332f>
    <TaxCatchAll xmlns="22ee27b6-4766-4e3f-9c34-cc28d476d0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B2671-BA80-412C-8E6B-B5F99F0AC4CE}"/>
</file>

<file path=customXml/itemProps2.xml><?xml version="1.0" encoding="utf-8"?>
<ds:datastoreItem xmlns:ds="http://schemas.openxmlformats.org/officeDocument/2006/customXml" ds:itemID="{1D759282-8C20-40AB-B2EA-B8023E85CC63}">
  <ds:schemaRefs>
    <ds:schemaRef ds:uri="http://schemas.microsoft.com/office/2006/metadata/properties"/>
    <ds:schemaRef ds:uri="http://schemas.microsoft.com/office/infopath/2007/PartnerControls"/>
    <ds:schemaRef ds:uri="bd84142e-51b0-41c8-a659-272f71706f3f"/>
    <ds:schemaRef ds:uri="1a77c7cd-8dc6-49f3-902a-1469785a3ffb"/>
  </ds:schemaRefs>
</ds:datastoreItem>
</file>

<file path=customXml/itemProps3.xml><?xml version="1.0" encoding="utf-8"?>
<ds:datastoreItem xmlns:ds="http://schemas.openxmlformats.org/officeDocument/2006/customXml" ds:itemID="{C978084F-DDAA-4594-8DA1-BE526DE8B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 McConnell</dc:creator>
  <cp:lastModifiedBy>Mandi Hinrichs</cp:lastModifiedBy>
  <cp:revision>2</cp:revision>
  <cp:lastPrinted>2018-03-26T18:41:00Z</cp:lastPrinted>
  <dcterms:created xsi:type="dcterms:W3CDTF">2023-08-31T14:57:00Z</dcterms:created>
  <dcterms:modified xsi:type="dcterms:W3CDTF">2023-08-31T14:57:00Z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0x0101000D671E4CE9F89944BE9C02695B36152F</vt:lpwstr>
  </property>
  <property fmtid="{D5CDD505-2E9C-101B-9397-08002B2CF9AE}" pid="3" name="MediaServiceImageTags">
    <vt:lpwstr/>
  </property>
</Properties>
</file>